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D74137" w14:textId="39D04EB6" w:rsidR="00E27758" w:rsidRPr="00E27758" w:rsidRDefault="00E27758" w:rsidP="00E27758">
      <w:pPr>
        <w:spacing w:after="160" w:line="240" w:lineRule="auto"/>
        <w:jc w:val="center"/>
        <w:rPr>
          <w:rFonts w:ascii="Calibri" w:eastAsia="Calibri" w:hAnsi="Calibri" w:cs="B Mitra"/>
          <w:b/>
          <w:bCs/>
          <w:sz w:val="24"/>
          <w:szCs w:val="24"/>
          <w:rtl/>
        </w:rPr>
      </w:pPr>
      <w:r w:rsidRPr="00E27758">
        <w:rPr>
          <w:rFonts w:ascii="Calibri" w:eastAsia="Calibri" w:hAnsi="Calibri" w:cs="B Mitra" w:hint="cs"/>
          <w:b/>
          <w:bCs/>
          <w:sz w:val="24"/>
          <w:szCs w:val="24"/>
          <w:rtl/>
        </w:rPr>
        <w:t xml:space="preserve">شناسایی انواع شایستگی ها‌ی معلمان برای تحقق تربیت شهروندی دموکراتیک در نظام آموزش و </w:t>
      </w:r>
      <w:r>
        <w:rPr>
          <w:rFonts w:ascii="Calibri" w:eastAsia="Calibri" w:hAnsi="Calibri" w:cs="B Mitra" w:hint="cs"/>
          <w:b/>
          <w:bCs/>
          <w:sz w:val="24"/>
          <w:szCs w:val="24"/>
          <w:rtl/>
        </w:rPr>
        <w:t>پرورش</w:t>
      </w:r>
    </w:p>
    <w:p w14:paraId="7EB54BBE" w14:textId="2E59D480" w:rsidR="006300BD" w:rsidRPr="006300BD" w:rsidRDefault="006300BD" w:rsidP="00E27758">
      <w:pPr>
        <w:spacing w:after="160" w:line="259" w:lineRule="auto"/>
        <w:jc w:val="center"/>
        <w:rPr>
          <w:rFonts w:eastAsiaTheme="minorHAnsi" w:cs="B Mitra"/>
          <w:b/>
          <w:bCs/>
          <w:sz w:val="18"/>
          <w:szCs w:val="18"/>
          <w:rtl/>
        </w:rPr>
      </w:pPr>
      <w:r w:rsidRPr="006300BD">
        <w:rPr>
          <w:rFonts w:eastAsiaTheme="minorHAnsi" w:cs="B Mitra" w:hint="cs"/>
          <w:b/>
          <w:bCs/>
          <w:sz w:val="18"/>
          <w:szCs w:val="18"/>
          <w:rtl/>
        </w:rPr>
        <w:t>پرنیان تقی پور حویزی</w:t>
      </w:r>
      <w:r w:rsidRPr="00F57ECE">
        <w:rPr>
          <w:rFonts w:eastAsiaTheme="minorHAnsi" w:cs="B Mitra"/>
          <w:b/>
          <w:bCs/>
          <w:sz w:val="18"/>
          <w:szCs w:val="18"/>
          <w:vertAlign w:val="superscript"/>
          <w:rtl/>
        </w:rPr>
        <w:footnoteReference w:id="1"/>
      </w:r>
    </w:p>
    <w:p w14:paraId="756A0100" w14:textId="77777777" w:rsidR="006300BD" w:rsidRPr="00D470F1" w:rsidRDefault="006300BD" w:rsidP="005B76FC">
      <w:pPr>
        <w:spacing w:line="276" w:lineRule="auto"/>
        <w:ind w:firstLine="284"/>
        <w:jc w:val="center"/>
        <w:rPr>
          <w:rFonts w:ascii="Times New Roman" w:eastAsia="Calibri" w:hAnsi="Times New Roman" w:cs="B Mitra"/>
          <w:b/>
          <w:bCs/>
          <w:sz w:val="24"/>
          <w:szCs w:val="24"/>
          <w:rtl/>
          <w:lang w:bidi="ar-BH"/>
        </w:rPr>
      </w:pPr>
    </w:p>
    <w:p w14:paraId="013A7590" w14:textId="77777777" w:rsidR="00025B70" w:rsidRPr="00D470F1" w:rsidRDefault="00025B70" w:rsidP="005B76FC">
      <w:pPr>
        <w:spacing w:line="276" w:lineRule="auto"/>
        <w:ind w:firstLine="284"/>
        <w:jc w:val="center"/>
        <w:rPr>
          <w:rFonts w:ascii="Times New Roman" w:eastAsia="Calibri" w:hAnsi="Times New Roman" w:cs="B Mitra"/>
          <w:b/>
          <w:bCs/>
          <w:sz w:val="24"/>
          <w:szCs w:val="24"/>
          <w:rtl/>
          <w:lang w:bidi="ar-BH"/>
        </w:rPr>
      </w:pPr>
    </w:p>
    <w:p w14:paraId="472F917C" w14:textId="77777777" w:rsidR="00E939CD" w:rsidRDefault="00686A72" w:rsidP="00E939CD">
      <w:pPr>
        <w:spacing w:line="276" w:lineRule="auto"/>
        <w:ind w:firstLine="284"/>
        <w:rPr>
          <w:rFonts w:cs="B Mitra"/>
          <w:b/>
          <w:bCs/>
          <w:sz w:val="24"/>
          <w:szCs w:val="24"/>
          <w:rtl/>
        </w:rPr>
      </w:pPr>
      <w:r w:rsidRPr="00D470F1">
        <w:rPr>
          <w:rFonts w:cs="B Mitra" w:hint="cs"/>
          <w:b/>
          <w:bCs/>
          <w:sz w:val="24"/>
          <w:szCs w:val="24"/>
          <w:rtl/>
        </w:rPr>
        <w:t>چکیده</w:t>
      </w:r>
    </w:p>
    <w:p w14:paraId="2E120178" w14:textId="3A0E2232" w:rsidR="009B76EA" w:rsidRDefault="009B76EA" w:rsidP="009B76EA">
      <w:pPr>
        <w:spacing w:after="160" w:line="240" w:lineRule="auto"/>
        <w:jc w:val="both"/>
        <w:rPr>
          <w:rFonts w:ascii="Calibri" w:eastAsia="Calibri" w:hAnsi="Calibri" w:cs="B Mitra"/>
          <w:sz w:val="24"/>
          <w:szCs w:val="24"/>
          <w:rtl/>
        </w:rPr>
      </w:pPr>
      <w:r>
        <w:rPr>
          <w:rFonts w:ascii="Calibri" w:eastAsia="Calibri" w:hAnsi="Calibri" w:cs="B Mitra" w:hint="cs"/>
          <w:sz w:val="24"/>
          <w:szCs w:val="24"/>
          <w:rtl/>
        </w:rPr>
        <w:t xml:space="preserve">    </w:t>
      </w:r>
      <w:r w:rsidRPr="009B76EA">
        <w:rPr>
          <w:rFonts w:ascii="Calibri" w:eastAsia="Calibri" w:hAnsi="Calibri" w:cs="B Mitra" w:hint="cs"/>
          <w:sz w:val="24"/>
          <w:szCs w:val="24"/>
          <w:rtl/>
        </w:rPr>
        <w:t xml:space="preserve">این پژوهش با هدف شناسایی شایستگی های معلمان برای تحقق تربیت شهروندی دموکراتیک در نظام آموزش و پرورش انجام شده است. در این پژوهش کیفی، از روش سنتزپژوهی استفاده شد. و از روش تحلیل مضمون، به منظور تحلیل مضامین برآمده از مقالات انگلیسی مرتبط با شایستگی های معلمان برای تربیت شهروندی دموکراتیک استفاده شده است. ابتدا با استفاده از الگوی مرور نظام دار متون، مقالات انگلیسی در سالهای 2010 تا 2024 از چهار پایگاه اطلاعاتی؛ </w:t>
      </w:r>
      <w:r w:rsidRPr="009B76EA">
        <w:rPr>
          <w:rFonts w:ascii="Thames New" w:eastAsia="Calibri" w:hAnsi="Thames New" w:cs="B Mitra"/>
          <w:sz w:val="24"/>
          <w:szCs w:val="24"/>
        </w:rPr>
        <w:t>Springer</w:t>
      </w:r>
      <w:r w:rsidRPr="009B76EA">
        <w:rPr>
          <w:rFonts w:ascii="Thames New" w:eastAsia="Calibri" w:hAnsi="Thames New" w:cs="B Mitra"/>
          <w:sz w:val="24"/>
          <w:szCs w:val="24"/>
          <w:rtl/>
        </w:rPr>
        <w:t xml:space="preserve">، </w:t>
      </w:r>
      <w:r w:rsidRPr="009B76EA">
        <w:rPr>
          <w:rFonts w:ascii="Thames New" w:eastAsia="Calibri" w:hAnsi="Thames New" w:cs="B Mitra"/>
          <w:sz w:val="24"/>
          <w:szCs w:val="24"/>
        </w:rPr>
        <w:t>Taylor &amp;</w:t>
      </w:r>
      <w:r w:rsidRPr="009B76EA">
        <w:rPr>
          <w:rFonts w:ascii="Times New Roman" w:eastAsia="Calibri" w:hAnsi="Times New Roman" w:cs="B Mitra"/>
          <w:sz w:val="24"/>
          <w:szCs w:val="24"/>
        </w:rPr>
        <w:t xml:space="preserve"> </w:t>
      </w:r>
      <w:r w:rsidRPr="009B76EA">
        <w:rPr>
          <w:rFonts w:ascii="Thames New" w:eastAsia="Calibri" w:hAnsi="Thames New" w:cs="B Mitra"/>
          <w:sz w:val="24"/>
          <w:szCs w:val="24"/>
        </w:rPr>
        <w:t>Francis Group</w:t>
      </w:r>
      <w:r w:rsidRPr="009B76EA">
        <w:rPr>
          <w:rFonts w:ascii="Thames New" w:eastAsia="Calibri" w:hAnsi="Thames New" w:cs="B Mitra"/>
          <w:sz w:val="24"/>
          <w:szCs w:val="24"/>
          <w:rtl/>
        </w:rPr>
        <w:t xml:space="preserve">، </w:t>
      </w:r>
      <w:proofErr w:type="spellStart"/>
      <w:r w:rsidRPr="009B76EA">
        <w:rPr>
          <w:rFonts w:ascii="Thames New" w:eastAsia="Calibri" w:hAnsi="Thames New" w:cs="B Mitra"/>
          <w:sz w:val="24"/>
          <w:szCs w:val="24"/>
        </w:rPr>
        <w:t>Sciencedirect</w:t>
      </w:r>
      <w:proofErr w:type="spellEnd"/>
      <w:r w:rsidRPr="009B76EA">
        <w:rPr>
          <w:rFonts w:ascii="Thames New" w:eastAsia="Calibri" w:hAnsi="Thames New" w:cs="B Mitra"/>
          <w:sz w:val="24"/>
          <w:szCs w:val="24"/>
          <w:rtl/>
        </w:rPr>
        <w:t xml:space="preserve"> ، </w:t>
      </w:r>
      <w:r w:rsidRPr="009B76EA">
        <w:rPr>
          <w:rFonts w:ascii="Thames New" w:eastAsia="Calibri" w:hAnsi="Thames New" w:cs="B Mitra"/>
          <w:sz w:val="24"/>
          <w:szCs w:val="24"/>
        </w:rPr>
        <w:t>Wiley Online Library</w:t>
      </w:r>
      <w:r w:rsidRPr="009B76EA">
        <w:rPr>
          <w:rFonts w:ascii="Thames New" w:eastAsia="Calibri" w:hAnsi="Thames New" w:cs="B Mitra"/>
          <w:sz w:val="24"/>
          <w:szCs w:val="24"/>
          <w:rtl/>
        </w:rPr>
        <w:t xml:space="preserve"> </w:t>
      </w:r>
      <w:r w:rsidRPr="009B76EA">
        <w:rPr>
          <w:rFonts w:ascii="Calibri" w:eastAsia="Calibri" w:hAnsi="Calibri" w:cs="B Mitra" w:hint="cs"/>
          <w:sz w:val="24"/>
          <w:szCs w:val="24"/>
          <w:rtl/>
        </w:rPr>
        <w:t xml:space="preserve">انتخاب، پالایش و سپس با استفاده از نرم افزار </w:t>
      </w:r>
      <w:r w:rsidRPr="009B76EA">
        <w:rPr>
          <w:rFonts w:ascii="Thames New" w:eastAsia="Calibri" w:hAnsi="Thames New" w:cs="B Mitra"/>
          <w:sz w:val="24"/>
          <w:szCs w:val="24"/>
        </w:rPr>
        <w:t>MAXQDA</w:t>
      </w:r>
      <w:r w:rsidRPr="009B76EA">
        <w:rPr>
          <w:rFonts w:ascii="Thames New" w:eastAsia="Calibri" w:hAnsi="Thames New" w:cs="B Mitra"/>
          <w:sz w:val="24"/>
          <w:szCs w:val="24"/>
          <w:rtl/>
        </w:rPr>
        <w:t xml:space="preserve"> </w:t>
      </w:r>
      <w:r w:rsidRPr="009B76EA">
        <w:rPr>
          <w:rFonts w:ascii="Calibri" w:eastAsia="Calibri" w:hAnsi="Calibri" w:cs="B Mitra" w:hint="cs"/>
          <w:sz w:val="24"/>
          <w:szCs w:val="24"/>
          <w:rtl/>
        </w:rPr>
        <w:t xml:space="preserve">در قالب 5 مضمون فراگیر و 14 مضمون سازمان دهنده و 62 مضمون پایه، تحلیل شدند. نتایج نشان می دهد که شایستگی های معلمان برای تحقق تربیت شهروندی دموکراتیک شامل پنج مؤلفه شایستگی کنش فکورانه، شایستگی اجتماعی، شایستگی سیاسی، شایستگی فرهنگی، شایستگی جهانی شدن می باشند که مکمل یکدیگر هستند. </w:t>
      </w:r>
    </w:p>
    <w:p w14:paraId="69E49107" w14:textId="77777777" w:rsidR="00E97614" w:rsidRDefault="00594C57" w:rsidP="00E97614">
      <w:pPr>
        <w:spacing w:after="160" w:line="240" w:lineRule="auto"/>
        <w:jc w:val="both"/>
        <w:rPr>
          <w:rFonts w:ascii="Calibri" w:eastAsia="Calibri" w:hAnsi="Calibri" w:cs="B Mitra"/>
          <w:sz w:val="24"/>
          <w:szCs w:val="24"/>
          <w:rtl/>
        </w:rPr>
      </w:pPr>
      <w:r>
        <w:rPr>
          <w:rFonts w:ascii="Calibri" w:eastAsia="Calibri" w:hAnsi="Calibri" w:cs="B Mitra" w:hint="cs"/>
          <w:sz w:val="24"/>
          <w:szCs w:val="24"/>
          <w:rtl/>
        </w:rPr>
        <w:t>لذا طبق نتایج پژوهش مذکور، شناسایی شایستگی های معلمان، گام اساسی برای تحقق تربیت شهروندی دموکراتیک در نظام آموزش و پرورش است. به عبارت دیگر تدارک فرصت ها برای استقرار نظام اجتماعی دموکراتیک مستلزم توجه ویژه به این شایستگی ها است. بنابراین رویکردها و سیاستهای تصمیم گیرندگان، مسئولان و دست اندرکاران نظام آموزشی باید در جهت ارتقا و تقویت بسترهای لازم برای تحقق شایستگی های دموکراتیک معلمان باشد.</w:t>
      </w:r>
    </w:p>
    <w:p w14:paraId="172CEA75" w14:textId="77777777" w:rsidR="00E97614" w:rsidRDefault="00E97614" w:rsidP="00E97614">
      <w:pPr>
        <w:spacing w:after="160" w:line="240" w:lineRule="auto"/>
        <w:jc w:val="both"/>
        <w:rPr>
          <w:rFonts w:ascii="Calibri" w:eastAsia="Calibri" w:hAnsi="Calibri" w:cs="B Mitra"/>
          <w:sz w:val="24"/>
          <w:szCs w:val="24"/>
          <w:rtl/>
        </w:rPr>
      </w:pPr>
    </w:p>
    <w:p w14:paraId="14555C56" w14:textId="66A478F0" w:rsidR="006E33A8" w:rsidRPr="00C96C70" w:rsidRDefault="00E97614" w:rsidP="00E97614">
      <w:pPr>
        <w:spacing w:after="160" w:line="240" w:lineRule="auto"/>
        <w:jc w:val="both"/>
        <w:rPr>
          <w:rFonts w:ascii="Calibri" w:eastAsia="Calibri" w:hAnsi="Calibri" w:cs="B Mitra"/>
          <w:sz w:val="24"/>
          <w:szCs w:val="24"/>
          <w:rtl/>
        </w:rPr>
      </w:pPr>
      <w:r>
        <w:rPr>
          <w:rFonts w:cs="B Mitra" w:hint="cs"/>
          <w:b/>
          <w:bCs/>
          <w:sz w:val="24"/>
          <w:szCs w:val="24"/>
          <w:rtl/>
        </w:rPr>
        <w:lastRenderedPageBreak/>
        <w:t xml:space="preserve">     </w:t>
      </w:r>
      <w:r w:rsidR="004302F2" w:rsidRPr="00D470F1">
        <w:rPr>
          <w:rFonts w:cs="B Mitra" w:hint="cs"/>
          <w:b/>
          <w:bCs/>
          <w:sz w:val="24"/>
          <w:szCs w:val="24"/>
          <w:rtl/>
        </w:rPr>
        <w:t>کلید واژه ها</w:t>
      </w:r>
      <w:r w:rsidR="004302F2" w:rsidRPr="00D470F1">
        <w:rPr>
          <w:rFonts w:cs="B Mitra" w:hint="cs"/>
          <w:sz w:val="24"/>
          <w:szCs w:val="24"/>
          <w:rtl/>
        </w:rPr>
        <w:t xml:space="preserve">: </w:t>
      </w:r>
      <w:r w:rsidR="005A3823" w:rsidRPr="005A3823">
        <w:rPr>
          <w:rFonts w:ascii="Calibri" w:eastAsia="Calibri" w:hAnsi="Calibri" w:cs="B Mitra" w:hint="cs"/>
          <w:sz w:val="24"/>
          <w:szCs w:val="24"/>
          <w:rtl/>
        </w:rPr>
        <w:t>شایستگی، معلمان، تربیت شهروندی دموکراتیک، نظام آموزشی، پژوهش کیفی</w:t>
      </w:r>
      <w:r w:rsidR="005A3823" w:rsidRPr="00D470F1">
        <w:rPr>
          <w:rFonts w:cs="B Mitra" w:hint="cs"/>
          <w:sz w:val="24"/>
          <w:szCs w:val="24"/>
          <w:rtl/>
        </w:rPr>
        <w:t xml:space="preserve"> </w:t>
      </w:r>
    </w:p>
    <w:p w14:paraId="5AC61AC6" w14:textId="77777777" w:rsidR="00AB3E3A" w:rsidRPr="00D470F1" w:rsidRDefault="00AB3E3A" w:rsidP="00154162">
      <w:pPr>
        <w:spacing w:line="276" w:lineRule="auto"/>
        <w:ind w:firstLine="284"/>
        <w:jc w:val="both"/>
        <w:rPr>
          <w:rFonts w:cs="B Mitra"/>
          <w:sz w:val="24"/>
          <w:szCs w:val="24"/>
          <w:rtl/>
        </w:rPr>
      </w:pPr>
    </w:p>
    <w:p w14:paraId="3D2B7FD0" w14:textId="6D5E2082" w:rsidR="00F73DC1" w:rsidRDefault="005472CF" w:rsidP="00F73DC1">
      <w:pPr>
        <w:spacing w:line="276" w:lineRule="auto"/>
        <w:rPr>
          <w:rFonts w:cs="B Mitra"/>
          <w:b/>
          <w:bCs/>
          <w:sz w:val="24"/>
          <w:szCs w:val="24"/>
          <w:rtl/>
        </w:rPr>
      </w:pPr>
      <w:r>
        <w:rPr>
          <w:rFonts w:cs="B Mitra" w:hint="cs"/>
          <w:b/>
          <w:bCs/>
          <w:sz w:val="24"/>
          <w:szCs w:val="24"/>
          <w:rtl/>
        </w:rPr>
        <w:t xml:space="preserve">  </w:t>
      </w:r>
      <w:r w:rsidR="00F73DC1" w:rsidRPr="00130734">
        <w:rPr>
          <w:rFonts w:cs="B Mitra" w:hint="cs"/>
          <w:b/>
          <w:bCs/>
          <w:sz w:val="24"/>
          <w:szCs w:val="24"/>
          <w:rtl/>
        </w:rPr>
        <w:t>مقدمه</w:t>
      </w:r>
    </w:p>
    <w:p w14:paraId="2CCB2A46" w14:textId="5AA291AA" w:rsidR="005A3823" w:rsidRPr="005A3823" w:rsidRDefault="005A3823" w:rsidP="005472CF">
      <w:pPr>
        <w:spacing w:after="160" w:line="259" w:lineRule="auto"/>
        <w:jc w:val="both"/>
        <w:rPr>
          <w:rFonts w:ascii="Calibri" w:eastAsia="Calibri" w:hAnsi="Calibri" w:cs="B Mitra"/>
          <w:sz w:val="24"/>
          <w:szCs w:val="24"/>
          <w:rtl/>
        </w:rPr>
      </w:pPr>
      <w:r w:rsidRPr="005A3823">
        <w:rPr>
          <w:rFonts w:ascii="Calibri" w:eastAsia="Calibri" w:hAnsi="Calibri" w:cs="B Mitra" w:hint="cs"/>
          <w:sz w:val="24"/>
          <w:szCs w:val="24"/>
          <w:rtl/>
        </w:rPr>
        <w:t xml:space="preserve">آموزش شهروندی دموکراتیک، بر رشد دانش آموزان با استفاده از اصول و فرایندهای دموکراتیک تمرکز دارد( کالینز و همکاران، 2019). </w:t>
      </w:r>
      <w:r w:rsidR="005472CF" w:rsidRPr="005472CF">
        <w:rPr>
          <w:rFonts w:ascii="Calibri" w:eastAsia="Calibri" w:hAnsi="Calibri" w:cs="B Mitra" w:hint="cs"/>
          <w:sz w:val="24"/>
          <w:szCs w:val="24"/>
          <w:rtl/>
        </w:rPr>
        <w:t>از دیدگاه بیستا و همکاران</w:t>
      </w:r>
      <w:r w:rsidR="005472CF" w:rsidRPr="005472CF">
        <w:rPr>
          <w:rFonts w:ascii="Calibri" w:eastAsia="Calibri" w:hAnsi="Calibri" w:cs="B Lotus" w:hint="cs"/>
          <w:sz w:val="26"/>
          <w:szCs w:val="26"/>
          <w:rtl/>
        </w:rPr>
        <w:t xml:space="preserve"> (2011) </w:t>
      </w:r>
      <w:r w:rsidR="005472CF">
        <w:rPr>
          <w:rFonts w:ascii="Calibri" w:eastAsia="Calibri" w:hAnsi="Calibri" w:cs="B Mitra" w:hint="cs"/>
          <w:sz w:val="24"/>
          <w:szCs w:val="24"/>
          <w:rtl/>
        </w:rPr>
        <w:t xml:space="preserve">شایستگی </w:t>
      </w:r>
      <w:r w:rsidRPr="005A3823">
        <w:rPr>
          <w:rFonts w:ascii="Calibri" w:eastAsia="Calibri" w:hAnsi="Calibri" w:cs="B Mitra" w:hint="cs"/>
          <w:sz w:val="24"/>
          <w:szCs w:val="24"/>
          <w:rtl/>
        </w:rPr>
        <w:t>های شهروندی دموکراتیک به ترکیبی از دانش، نگرش، مهارت و تفکر شهروندی اشاره دارد. بنابراین اطمینان از اجرای مؤثر آموزش شهروندی دموکراتیک برای توسعه دانش و توانایی یادگیرندگان در فرایندهای اجتماعی و دموکراتیک لازم و ضروری است(لانگ و همکاران، 2017). نتایج تحقیقات نشان می دهد معلمان جایگاه مهمی در ارتقای دانش، نگرش، ارزش ها و فعالیت های دموکراتیک دانش آموزان دارند(آرتور، 2011). در همین راستا تپا</w:t>
      </w:r>
      <w:r w:rsidR="005472CF" w:rsidRPr="005A3823">
        <w:rPr>
          <w:rFonts w:ascii="Calibri" w:eastAsia="Calibri" w:hAnsi="Calibri" w:cs="B Mitra"/>
          <w:sz w:val="24"/>
          <w:szCs w:val="24"/>
          <w:rtl/>
        </w:rPr>
        <w:t xml:space="preserve"> </w:t>
      </w:r>
      <w:r w:rsidRPr="005A3823">
        <w:rPr>
          <w:rFonts w:ascii="Calibri" w:eastAsia="Calibri" w:hAnsi="Calibri" w:cs="B Mitra"/>
          <w:sz w:val="24"/>
          <w:szCs w:val="24"/>
          <w:rtl/>
        </w:rPr>
        <w:t>(</w:t>
      </w:r>
      <w:r w:rsidRPr="005A3823">
        <w:rPr>
          <w:rFonts w:ascii="Calibri" w:eastAsia="Calibri" w:hAnsi="Calibri" w:cs="B Mitra" w:hint="cs"/>
          <w:sz w:val="24"/>
          <w:szCs w:val="24"/>
          <w:rtl/>
        </w:rPr>
        <w:t>2016</w:t>
      </w:r>
      <w:r w:rsidRPr="005A3823">
        <w:rPr>
          <w:rFonts w:ascii="Calibri" w:eastAsia="Calibri" w:hAnsi="Calibri" w:cs="B Mitra"/>
          <w:sz w:val="24"/>
          <w:szCs w:val="24"/>
          <w:rtl/>
        </w:rPr>
        <w:t xml:space="preserve">) </w:t>
      </w:r>
      <w:r w:rsidRPr="005A3823">
        <w:rPr>
          <w:rFonts w:ascii="Calibri" w:eastAsia="Calibri" w:hAnsi="Calibri" w:cs="B Mitra" w:hint="cs"/>
          <w:sz w:val="24"/>
          <w:szCs w:val="24"/>
          <w:rtl/>
        </w:rPr>
        <w:t>بر</w:t>
      </w:r>
      <w:r w:rsidRPr="005A3823">
        <w:rPr>
          <w:rFonts w:ascii="Calibri" w:eastAsia="Calibri" w:hAnsi="Calibri" w:cs="B Mitra"/>
          <w:sz w:val="24"/>
          <w:szCs w:val="24"/>
          <w:rtl/>
        </w:rPr>
        <w:t xml:space="preserve"> </w:t>
      </w:r>
      <w:r w:rsidRPr="005A3823">
        <w:rPr>
          <w:rFonts w:ascii="Calibri" w:eastAsia="Calibri" w:hAnsi="Calibri" w:cs="B Mitra" w:hint="cs"/>
          <w:sz w:val="24"/>
          <w:szCs w:val="24"/>
          <w:rtl/>
        </w:rPr>
        <w:t>نقش</w:t>
      </w:r>
      <w:r w:rsidRPr="005A3823">
        <w:rPr>
          <w:rFonts w:ascii="Calibri" w:eastAsia="Calibri" w:hAnsi="Calibri" w:cs="B Mitra"/>
          <w:sz w:val="24"/>
          <w:szCs w:val="24"/>
          <w:rtl/>
        </w:rPr>
        <w:t xml:space="preserve"> </w:t>
      </w:r>
      <w:r w:rsidRPr="005A3823">
        <w:rPr>
          <w:rFonts w:ascii="Calibri" w:eastAsia="Calibri" w:hAnsi="Calibri" w:cs="B Mitra" w:hint="cs"/>
          <w:sz w:val="24"/>
          <w:szCs w:val="24"/>
          <w:rtl/>
        </w:rPr>
        <w:t>معلمان</w:t>
      </w:r>
      <w:r w:rsidRPr="005A3823">
        <w:rPr>
          <w:rFonts w:ascii="Calibri" w:eastAsia="Calibri" w:hAnsi="Calibri" w:cs="B Mitra"/>
          <w:sz w:val="24"/>
          <w:szCs w:val="24"/>
          <w:rtl/>
        </w:rPr>
        <w:t xml:space="preserve"> </w:t>
      </w:r>
      <w:r w:rsidRPr="005A3823">
        <w:rPr>
          <w:rFonts w:ascii="Calibri" w:eastAsia="Calibri" w:hAnsi="Calibri" w:cs="B Mitra" w:hint="cs"/>
          <w:sz w:val="24"/>
          <w:szCs w:val="24"/>
          <w:rtl/>
        </w:rPr>
        <w:t>در</w:t>
      </w:r>
      <w:r w:rsidRPr="005A3823">
        <w:rPr>
          <w:rFonts w:ascii="Calibri" w:eastAsia="Calibri" w:hAnsi="Calibri" w:cs="B Mitra"/>
          <w:sz w:val="24"/>
          <w:szCs w:val="24"/>
          <w:rtl/>
        </w:rPr>
        <w:t xml:space="preserve"> </w:t>
      </w:r>
      <w:r w:rsidRPr="005A3823">
        <w:rPr>
          <w:rFonts w:ascii="Calibri" w:eastAsia="Calibri" w:hAnsi="Calibri" w:cs="B Mitra" w:hint="cs"/>
          <w:sz w:val="24"/>
          <w:szCs w:val="24"/>
          <w:rtl/>
        </w:rPr>
        <w:t>تقویت ارزشهای اصلی دموکراتیک و توسعه</w:t>
      </w:r>
      <w:r w:rsidRPr="005A3823">
        <w:rPr>
          <w:rFonts w:ascii="Calibri" w:eastAsia="Calibri" w:hAnsi="Calibri" w:cs="B Mitra"/>
          <w:sz w:val="24"/>
          <w:szCs w:val="24"/>
          <w:rtl/>
        </w:rPr>
        <w:t xml:space="preserve"> </w:t>
      </w:r>
      <w:r w:rsidRPr="005A3823">
        <w:rPr>
          <w:rFonts w:ascii="Calibri" w:eastAsia="Calibri" w:hAnsi="Calibri" w:cs="B Mitra" w:hint="cs"/>
          <w:sz w:val="24"/>
          <w:szCs w:val="24"/>
          <w:rtl/>
        </w:rPr>
        <w:t>آرمان</w:t>
      </w:r>
      <w:r w:rsidRPr="005A3823">
        <w:rPr>
          <w:rFonts w:ascii="Calibri" w:eastAsia="Calibri" w:hAnsi="Calibri" w:cs="B Mitra"/>
          <w:sz w:val="24"/>
          <w:szCs w:val="24"/>
          <w:rtl/>
        </w:rPr>
        <w:t xml:space="preserve"> </w:t>
      </w:r>
      <w:r w:rsidRPr="005A3823">
        <w:rPr>
          <w:rFonts w:ascii="Calibri" w:eastAsia="Calibri" w:hAnsi="Calibri" w:cs="B Mitra" w:hint="cs"/>
          <w:sz w:val="24"/>
          <w:szCs w:val="24"/>
          <w:rtl/>
        </w:rPr>
        <w:t>ها</w:t>
      </w:r>
      <w:r w:rsidRPr="005A3823">
        <w:rPr>
          <w:rFonts w:ascii="Calibri" w:eastAsia="Calibri" w:hAnsi="Calibri" w:cs="B Mitra"/>
          <w:sz w:val="24"/>
          <w:szCs w:val="24"/>
          <w:rtl/>
        </w:rPr>
        <w:t xml:space="preserve"> </w:t>
      </w:r>
      <w:r w:rsidRPr="005A3823">
        <w:rPr>
          <w:rFonts w:ascii="Calibri" w:eastAsia="Calibri" w:hAnsi="Calibri" w:cs="B Mitra" w:hint="cs"/>
          <w:sz w:val="24"/>
          <w:szCs w:val="24"/>
          <w:rtl/>
        </w:rPr>
        <w:t>و</w:t>
      </w:r>
      <w:r w:rsidRPr="005A3823">
        <w:rPr>
          <w:rFonts w:ascii="Calibri" w:eastAsia="Calibri" w:hAnsi="Calibri" w:cs="B Mitra"/>
          <w:sz w:val="24"/>
          <w:szCs w:val="24"/>
          <w:rtl/>
        </w:rPr>
        <w:t xml:space="preserve"> </w:t>
      </w:r>
      <w:r w:rsidRPr="005A3823">
        <w:rPr>
          <w:rFonts w:ascii="Calibri" w:eastAsia="Calibri" w:hAnsi="Calibri" w:cs="B Mitra" w:hint="cs"/>
          <w:sz w:val="24"/>
          <w:szCs w:val="24"/>
          <w:rtl/>
        </w:rPr>
        <w:t>باورهای</w:t>
      </w:r>
      <w:r w:rsidRPr="005A3823">
        <w:rPr>
          <w:rFonts w:ascii="Calibri" w:eastAsia="Calibri" w:hAnsi="Calibri" w:cs="B Mitra"/>
          <w:sz w:val="24"/>
          <w:szCs w:val="24"/>
          <w:rtl/>
        </w:rPr>
        <w:t xml:space="preserve"> </w:t>
      </w:r>
      <w:r w:rsidRPr="005A3823">
        <w:rPr>
          <w:rFonts w:ascii="Calibri" w:eastAsia="Calibri" w:hAnsi="Calibri" w:cs="B Mitra" w:hint="cs"/>
          <w:sz w:val="24"/>
          <w:szCs w:val="24"/>
          <w:rtl/>
        </w:rPr>
        <w:t>دموکراتیک</w:t>
      </w:r>
      <w:r w:rsidRPr="005A3823">
        <w:rPr>
          <w:rFonts w:ascii="Calibri" w:eastAsia="Calibri" w:hAnsi="Calibri" w:cs="B Mitra"/>
          <w:sz w:val="24"/>
          <w:szCs w:val="24"/>
          <w:rtl/>
        </w:rPr>
        <w:t xml:space="preserve"> </w:t>
      </w:r>
      <w:r w:rsidRPr="005A3823">
        <w:rPr>
          <w:rFonts w:ascii="Calibri" w:eastAsia="Calibri" w:hAnsi="Calibri" w:cs="B Mitra" w:hint="cs"/>
          <w:sz w:val="24"/>
          <w:szCs w:val="24"/>
          <w:rtl/>
        </w:rPr>
        <w:t>تأکید</w:t>
      </w:r>
      <w:r w:rsidRPr="005A3823">
        <w:rPr>
          <w:rFonts w:ascii="Calibri" w:eastAsia="Calibri" w:hAnsi="Calibri" w:cs="B Mitra"/>
          <w:sz w:val="24"/>
          <w:szCs w:val="24"/>
          <w:rtl/>
        </w:rPr>
        <w:t xml:space="preserve"> </w:t>
      </w:r>
      <w:r w:rsidRPr="005A3823">
        <w:rPr>
          <w:rFonts w:ascii="Calibri" w:eastAsia="Calibri" w:hAnsi="Calibri" w:cs="B Mitra" w:hint="cs"/>
          <w:sz w:val="24"/>
          <w:szCs w:val="24"/>
          <w:rtl/>
        </w:rPr>
        <w:t xml:space="preserve">دارد. در واقع، رفتار و عملکرد معلمان در کلاس درس، نقش مهمی در ایجاد رفتار دموکراتیک یادگیرندگان دارد(اری و همکاران، 2021). به همین دلیل پیشنهاد می شود که معلمان باید واجد ارزشها و شایستگی های دموکراتیک باشند، تا ارزشهای دموکراتیک نیز در دانش آموزان درونی شود. بنابراین هرچه معلمان برای آموزش مهارتها و ارزشهای دموکراتیک اهمیت بیشتری قائل شوند، نظام آموزشی مدرسه نیز دموکراتیک تر خواهد شد(لارسن و مت،2022).  </w:t>
      </w:r>
    </w:p>
    <w:p w14:paraId="09218DF5" w14:textId="1979FD04" w:rsidR="005A3823" w:rsidRPr="005A3823" w:rsidRDefault="005A3823" w:rsidP="005472CF">
      <w:pPr>
        <w:spacing w:after="160" w:line="259" w:lineRule="auto"/>
        <w:jc w:val="both"/>
        <w:rPr>
          <w:rFonts w:ascii="Calibri" w:eastAsia="Calibri" w:hAnsi="Calibri" w:cs="B Mitra"/>
          <w:sz w:val="24"/>
          <w:szCs w:val="24"/>
          <w:rtl/>
        </w:rPr>
      </w:pPr>
      <w:r w:rsidRPr="005A3823">
        <w:rPr>
          <w:rFonts w:ascii="Calibri" w:eastAsia="Calibri" w:hAnsi="Calibri" w:cs="B Mitra" w:hint="cs"/>
          <w:sz w:val="24"/>
          <w:szCs w:val="24"/>
          <w:rtl/>
        </w:rPr>
        <w:t xml:space="preserve">با وجود این، اوکتان(2010) تاکید دارد یکی از موانع تحقق تربیت دموکراتیک، کاربرد رویکرد کلاسیک مدیریت کلاس توسط معلمان می باشد. آموزش و پرورش حول مدل های سنتی بنا شده است، بنابراین جایی که دانش آموزان صرفا مصرف کننده دانش هستند، اعمال و انتخاب های آنان محدود است و فرصت های محدود تری برای مشارکت در تصمیم گیری های کلاس درس دارند( بارتون و همکاران،2011). روشهای آموزشی اساسا ضدگفتگو هستند و برای جلوگیری از ارتقای دیدگاه انتقادی یادگیرندگان طراحی شده اند(یونسکو،2013). در حقیقت، کمبود دانش معلمان در آموزش شهروندی( </w:t>
      </w:r>
      <w:r w:rsidRPr="005A3823">
        <w:rPr>
          <w:rFonts w:ascii="Times New Roman" w:eastAsia="Calibri" w:hAnsi="Times New Roman" w:cs="B Mitra" w:hint="cs"/>
          <w:sz w:val="24"/>
          <w:szCs w:val="24"/>
          <w:rtl/>
        </w:rPr>
        <w:t>ویلیامز-باندز، 2015</w:t>
      </w:r>
      <w:r w:rsidRPr="005A3823">
        <w:rPr>
          <w:rFonts w:ascii="Thames New" w:eastAsia="Calibri" w:hAnsi="Thames New" w:cs="B Mitra" w:hint="cs"/>
          <w:sz w:val="24"/>
          <w:szCs w:val="24"/>
          <w:rtl/>
        </w:rPr>
        <w:t>) و</w:t>
      </w:r>
      <w:r w:rsidRPr="005A3823">
        <w:rPr>
          <w:rFonts w:ascii="Calibri" w:eastAsia="Calibri" w:hAnsi="Calibri" w:cs="B Mitra" w:hint="cs"/>
          <w:sz w:val="24"/>
          <w:szCs w:val="24"/>
          <w:rtl/>
        </w:rPr>
        <w:t xml:space="preserve"> فقدان مهارتها و توانای های لازم معلمان برای آموزش ارزشهای دموکراتیک(</w:t>
      </w:r>
      <w:r w:rsidRPr="005A3823">
        <w:rPr>
          <w:rFonts w:ascii="Times New Roman" w:eastAsia="Calibri" w:hAnsi="Times New Roman" w:cs="B Mitra" w:hint="cs"/>
          <w:sz w:val="24"/>
          <w:szCs w:val="24"/>
          <w:rtl/>
        </w:rPr>
        <w:t>تورنبرگ، 2013)</w:t>
      </w:r>
      <w:r w:rsidRPr="005A3823">
        <w:rPr>
          <w:rFonts w:ascii="Calibri" w:eastAsia="Calibri" w:hAnsi="Calibri" w:cs="B Mitra" w:hint="cs"/>
          <w:sz w:val="24"/>
          <w:szCs w:val="24"/>
          <w:rtl/>
        </w:rPr>
        <w:t xml:space="preserve"> مانع از انتقال ارزشهای شهروندی دموکراتیک به دانش آموزان می باشد. اما به نظر می رسد با وجود محدودیت ها و چالش هایی که معلمان برای تربیت </w:t>
      </w:r>
      <w:r w:rsidRPr="005A3823">
        <w:rPr>
          <w:rFonts w:ascii="Calibri" w:eastAsia="Calibri" w:hAnsi="Calibri" w:cs="B Mitra" w:hint="cs"/>
          <w:sz w:val="24"/>
          <w:szCs w:val="24"/>
          <w:rtl/>
        </w:rPr>
        <w:lastRenderedPageBreak/>
        <w:t>شهروند دموکراتیک با آن مواجه هستند فضای کافی برای تغییر استراتژی های آموزشی خود دارند(نئولا، 2018). بنابراین شناسایی شایستگی های معلمان که کلید موفقیت برای تحقق تربیت شهروندی دموکراتیک در قرن بیست و یکم هستند، لازم و ضروری است.</w:t>
      </w:r>
    </w:p>
    <w:p w14:paraId="674FB144" w14:textId="387B4DA2" w:rsidR="005A3823" w:rsidRPr="005A3823" w:rsidRDefault="005A3823" w:rsidP="005472CF">
      <w:pPr>
        <w:spacing w:after="160" w:line="259" w:lineRule="auto"/>
        <w:jc w:val="both"/>
        <w:rPr>
          <w:rFonts w:ascii="Calibri" w:eastAsia="Calibri" w:hAnsi="Calibri" w:cs="B Mitra"/>
          <w:sz w:val="24"/>
          <w:szCs w:val="24"/>
          <w:rtl/>
        </w:rPr>
      </w:pPr>
      <w:r w:rsidRPr="005A3823">
        <w:rPr>
          <w:rFonts w:ascii="Calibri" w:eastAsia="Calibri" w:hAnsi="Calibri" w:cs="B Mitra" w:hint="cs"/>
          <w:sz w:val="24"/>
          <w:szCs w:val="24"/>
          <w:rtl/>
        </w:rPr>
        <w:t xml:space="preserve">در ادبیات مربوط به مفهوم شایستگی، بر شایستگی به عنوان مجموعه ای از ارزش ها، نگرش ها، مهارت ها و دانش تأکید شده است(دی اسچیپمیستر و همکاران، </w:t>
      </w:r>
      <w:r w:rsidRPr="005A3823">
        <w:rPr>
          <w:rFonts w:ascii="Calibri" w:eastAsia="Calibri" w:hAnsi="Calibri" w:cs="B Mitra"/>
          <w:sz w:val="24"/>
          <w:szCs w:val="24"/>
        </w:rPr>
        <w:t>2022</w:t>
      </w:r>
      <w:r w:rsidRPr="005A3823">
        <w:rPr>
          <w:rFonts w:ascii="Calibri" w:eastAsia="Calibri" w:hAnsi="Calibri" w:cs="B Mitra" w:hint="cs"/>
          <w:sz w:val="24"/>
          <w:szCs w:val="24"/>
          <w:rtl/>
        </w:rPr>
        <w:t>). بنابراین شایستگی ها را می توان به عنوان مجموعه ای یکپارچه از ویژگی های شخصی، دانش، مهارت و نگرش برای عملکرد مؤثر در زمینه های مختلف آموزشی مورد نیاز، تعریف کرد(زو و وانگ،2014). پژوهش های مختلفی در زمینه شناسایی شایستگی ها ی معلمان برای تحقق تربیت شهروندی دموکراتیک، صورت گرفته است که به اختصار به آنها پرداخته می شود. در ادبیات مربوط به شناسایی شایستگی های معلمان برای تحقق تربیت دموکراتیک، از دیدگاه کومر</w:t>
      </w:r>
      <w:r w:rsidR="005472CF" w:rsidRPr="005A3823">
        <w:rPr>
          <w:rFonts w:ascii="Calibri" w:eastAsia="Calibri" w:hAnsi="Calibri" w:cs="B Mitra" w:hint="cs"/>
          <w:sz w:val="24"/>
          <w:szCs w:val="24"/>
          <w:rtl/>
        </w:rPr>
        <w:t xml:space="preserve"> </w:t>
      </w:r>
      <w:r w:rsidRPr="005A3823">
        <w:rPr>
          <w:rFonts w:ascii="Calibri" w:eastAsia="Calibri" w:hAnsi="Calibri" w:cs="B Mitra" w:hint="cs"/>
          <w:sz w:val="24"/>
          <w:szCs w:val="24"/>
          <w:rtl/>
        </w:rPr>
        <w:t>(2020) مؤلفه های شایستگی شهروندی معلمان شامل؛ شایستگی بین</w:t>
      </w:r>
      <w:r w:rsidRPr="005A3823">
        <w:rPr>
          <w:rFonts w:ascii="Calibri" w:eastAsia="Calibri" w:hAnsi="Calibri" w:cs="B Mitra"/>
          <w:sz w:val="24"/>
          <w:szCs w:val="24"/>
          <w:rtl/>
        </w:rPr>
        <w:t xml:space="preserve"> </w:t>
      </w:r>
      <w:r w:rsidRPr="005A3823">
        <w:rPr>
          <w:rFonts w:ascii="Calibri" w:eastAsia="Calibri" w:hAnsi="Calibri" w:cs="B Mitra" w:hint="cs"/>
          <w:sz w:val="24"/>
          <w:szCs w:val="24"/>
          <w:rtl/>
        </w:rPr>
        <w:t>فردی،</w:t>
      </w:r>
      <w:r w:rsidRPr="005A3823">
        <w:rPr>
          <w:rFonts w:ascii="Calibri" w:eastAsia="Calibri" w:hAnsi="Calibri" w:cs="B Mitra"/>
          <w:sz w:val="24"/>
          <w:szCs w:val="24"/>
          <w:rtl/>
        </w:rPr>
        <w:t xml:space="preserve"> </w:t>
      </w:r>
      <w:r w:rsidRPr="005A3823">
        <w:rPr>
          <w:rFonts w:ascii="Calibri" w:eastAsia="Calibri" w:hAnsi="Calibri" w:cs="B Mitra" w:hint="cs"/>
          <w:sz w:val="24"/>
          <w:szCs w:val="24"/>
          <w:rtl/>
        </w:rPr>
        <w:t>آموزشی</w:t>
      </w:r>
      <w:r w:rsidRPr="005A3823">
        <w:rPr>
          <w:rFonts w:ascii="Calibri" w:eastAsia="Calibri" w:hAnsi="Calibri" w:cs="B Mitra"/>
          <w:sz w:val="24"/>
          <w:szCs w:val="24"/>
          <w:rtl/>
        </w:rPr>
        <w:t xml:space="preserve"> </w:t>
      </w:r>
      <w:r w:rsidRPr="005A3823">
        <w:rPr>
          <w:rFonts w:ascii="Calibri" w:eastAsia="Calibri" w:hAnsi="Calibri" w:cs="B Mitra" w:hint="cs"/>
          <w:sz w:val="24"/>
          <w:szCs w:val="24"/>
          <w:rtl/>
        </w:rPr>
        <w:t>و</w:t>
      </w:r>
      <w:r w:rsidRPr="005A3823">
        <w:rPr>
          <w:rFonts w:ascii="Calibri" w:eastAsia="Calibri" w:hAnsi="Calibri" w:cs="B Mitra"/>
          <w:sz w:val="24"/>
          <w:szCs w:val="24"/>
          <w:rtl/>
        </w:rPr>
        <w:t xml:space="preserve"> </w:t>
      </w:r>
      <w:r w:rsidRPr="005A3823">
        <w:rPr>
          <w:rFonts w:ascii="Calibri" w:eastAsia="Calibri" w:hAnsi="Calibri" w:cs="B Mitra" w:hint="cs"/>
          <w:sz w:val="24"/>
          <w:szCs w:val="24"/>
          <w:rtl/>
        </w:rPr>
        <w:t>روانی،</w:t>
      </w:r>
      <w:r w:rsidRPr="005A3823">
        <w:rPr>
          <w:rFonts w:ascii="Calibri" w:eastAsia="Calibri" w:hAnsi="Calibri" w:cs="B Mitra"/>
          <w:sz w:val="24"/>
          <w:szCs w:val="24"/>
          <w:rtl/>
        </w:rPr>
        <w:t xml:space="preserve"> </w:t>
      </w:r>
      <w:r w:rsidRPr="005A3823">
        <w:rPr>
          <w:rFonts w:ascii="Calibri" w:eastAsia="Calibri" w:hAnsi="Calibri" w:cs="B Mitra" w:hint="cs"/>
          <w:sz w:val="24"/>
          <w:szCs w:val="24"/>
          <w:rtl/>
        </w:rPr>
        <w:t>محتوایی</w:t>
      </w:r>
      <w:r w:rsidRPr="005A3823">
        <w:rPr>
          <w:rFonts w:ascii="Calibri" w:eastAsia="Calibri" w:hAnsi="Calibri" w:cs="B Mitra"/>
          <w:sz w:val="24"/>
          <w:szCs w:val="24"/>
          <w:rtl/>
        </w:rPr>
        <w:t xml:space="preserve"> </w:t>
      </w:r>
      <w:r w:rsidRPr="005A3823">
        <w:rPr>
          <w:rFonts w:ascii="Calibri" w:eastAsia="Calibri" w:hAnsi="Calibri" w:cs="B Mitra" w:hint="cs"/>
          <w:sz w:val="24"/>
          <w:szCs w:val="24"/>
          <w:rtl/>
        </w:rPr>
        <w:t>موضوعی</w:t>
      </w:r>
      <w:r w:rsidRPr="005A3823">
        <w:rPr>
          <w:rFonts w:ascii="Calibri" w:eastAsia="Calibri" w:hAnsi="Calibri" w:cs="B Mitra"/>
          <w:sz w:val="24"/>
          <w:szCs w:val="24"/>
          <w:rtl/>
        </w:rPr>
        <w:t xml:space="preserve"> </w:t>
      </w:r>
      <w:r w:rsidRPr="005A3823">
        <w:rPr>
          <w:rFonts w:ascii="Calibri" w:eastAsia="Calibri" w:hAnsi="Calibri" w:cs="B Mitra" w:hint="cs"/>
          <w:sz w:val="24"/>
          <w:szCs w:val="24"/>
          <w:rtl/>
        </w:rPr>
        <w:t>و</w:t>
      </w:r>
      <w:r w:rsidRPr="005A3823">
        <w:rPr>
          <w:rFonts w:ascii="Calibri" w:eastAsia="Calibri" w:hAnsi="Calibri" w:cs="B Mitra"/>
          <w:sz w:val="24"/>
          <w:szCs w:val="24"/>
          <w:rtl/>
        </w:rPr>
        <w:t xml:space="preserve"> </w:t>
      </w:r>
      <w:r w:rsidRPr="005A3823">
        <w:rPr>
          <w:rFonts w:ascii="Calibri" w:eastAsia="Calibri" w:hAnsi="Calibri" w:cs="B Mitra" w:hint="cs"/>
          <w:sz w:val="24"/>
          <w:szCs w:val="24"/>
          <w:rtl/>
        </w:rPr>
        <w:t>روش</w:t>
      </w:r>
      <w:r w:rsidRPr="005A3823">
        <w:rPr>
          <w:rFonts w:ascii="Calibri" w:eastAsia="Calibri" w:hAnsi="Calibri" w:cs="B Mitra"/>
          <w:sz w:val="24"/>
          <w:szCs w:val="24"/>
          <w:rtl/>
        </w:rPr>
        <w:t xml:space="preserve"> </w:t>
      </w:r>
      <w:r w:rsidRPr="005A3823">
        <w:rPr>
          <w:rFonts w:ascii="Calibri" w:eastAsia="Calibri" w:hAnsi="Calibri" w:cs="B Mitra" w:hint="cs"/>
          <w:sz w:val="24"/>
          <w:szCs w:val="24"/>
          <w:rtl/>
        </w:rPr>
        <w:t>شناختی،</w:t>
      </w:r>
      <w:r w:rsidRPr="005A3823">
        <w:rPr>
          <w:rFonts w:ascii="Calibri" w:eastAsia="Calibri" w:hAnsi="Calibri" w:cs="B Mitra"/>
          <w:sz w:val="24"/>
          <w:szCs w:val="24"/>
          <w:rtl/>
        </w:rPr>
        <w:t xml:space="preserve"> </w:t>
      </w:r>
      <w:r w:rsidRPr="005A3823">
        <w:rPr>
          <w:rFonts w:ascii="Calibri" w:eastAsia="Calibri" w:hAnsi="Calibri" w:cs="B Mitra" w:hint="cs"/>
          <w:sz w:val="24"/>
          <w:szCs w:val="24"/>
          <w:rtl/>
        </w:rPr>
        <w:t>سازمانی</w:t>
      </w:r>
      <w:r w:rsidRPr="005A3823">
        <w:rPr>
          <w:rFonts w:ascii="Calibri" w:eastAsia="Calibri" w:hAnsi="Calibri" w:cs="B Mitra"/>
          <w:sz w:val="24"/>
          <w:szCs w:val="24"/>
          <w:rtl/>
        </w:rPr>
        <w:t xml:space="preserve"> </w:t>
      </w:r>
      <w:r w:rsidRPr="005A3823">
        <w:rPr>
          <w:rFonts w:ascii="Calibri" w:eastAsia="Calibri" w:hAnsi="Calibri" w:cs="B Mitra" w:hint="cs"/>
          <w:sz w:val="24"/>
          <w:szCs w:val="24"/>
          <w:rtl/>
        </w:rPr>
        <w:t>و</w:t>
      </w:r>
      <w:r w:rsidRPr="005A3823">
        <w:rPr>
          <w:rFonts w:ascii="Calibri" w:eastAsia="Calibri" w:hAnsi="Calibri" w:cs="B Mitra"/>
          <w:sz w:val="24"/>
          <w:szCs w:val="24"/>
          <w:rtl/>
        </w:rPr>
        <w:t xml:space="preserve"> </w:t>
      </w:r>
      <w:r w:rsidRPr="005A3823">
        <w:rPr>
          <w:rFonts w:ascii="Calibri" w:eastAsia="Calibri" w:hAnsi="Calibri" w:cs="B Mitra" w:hint="cs"/>
          <w:sz w:val="24"/>
          <w:szCs w:val="24"/>
          <w:rtl/>
        </w:rPr>
        <w:t>بین</w:t>
      </w:r>
      <w:r w:rsidRPr="005A3823">
        <w:rPr>
          <w:rFonts w:ascii="Calibri" w:eastAsia="Calibri" w:hAnsi="Calibri" w:cs="B Mitra"/>
          <w:sz w:val="24"/>
          <w:szCs w:val="24"/>
          <w:rtl/>
        </w:rPr>
        <w:t xml:space="preserve"> </w:t>
      </w:r>
      <w:r w:rsidRPr="005A3823">
        <w:rPr>
          <w:rFonts w:ascii="Calibri" w:eastAsia="Calibri" w:hAnsi="Calibri" w:cs="B Mitra" w:hint="cs"/>
          <w:sz w:val="24"/>
          <w:szCs w:val="24"/>
          <w:rtl/>
        </w:rPr>
        <w:t>فرهنگی می باشند. بنابراین معلمان باید شایستگی های دموکراتیک را کسب کننند تا در انتخاب، طراحی و توسعه موقعیت های یادگیری متناسب با نیازهای یادگیری دانش آموزان توانمند شوند. تیچنر-واگنر و همکاران</w:t>
      </w:r>
      <w:r w:rsidR="005472CF" w:rsidRPr="005A3823">
        <w:rPr>
          <w:rFonts w:ascii="Calibri" w:eastAsia="Calibri" w:hAnsi="Calibri" w:cs="B Mitra" w:hint="cs"/>
          <w:sz w:val="24"/>
          <w:szCs w:val="24"/>
          <w:rtl/>
        </w:rPr>
        <w:t xml:space="preserve"> </w:t>
      </w:r>
      <w:r w:rsidRPr="005A3823">
        <w:rPr>
          <w:rFonts w:ascii="Calibri" w:eastAsia="Calibri" w:hAnsi="Calibri" w:cs="B Mitra" w:hint="cs"/>
          <w:sz w:val="24"/>
          <w:szCs w:val="24"/>
          <w:rtl/>
        </w:rPr>
        <w:t>(2016) نیز بر شایستگی های مورد نیاز معلمان برای آموزش شهروندی جهانی اشاره دارند که شامل سه حوزه؛ ارزشها(ارزش</w:t>
      </w:r>
      <w:r w:rsidRPr="005A3823">
        <w:rPr>
          <w:rFonts w:ascii="Calibri" w:eastAsia="Calibri" w:hAnsi="Calibri" w:cs="B Mitra"/>
          <w:sz w:val="24"/>
          <w:szCs w:val="24"/>
          <w:rtl/>
        </w:rPr>
        <w:t xml:space="preserve"> </w:t>
      </w:r>
      <w:r w:rsidRPr="005A3823">
        <w:rPr>
          <w:rFonts w:ascii="Calibri" w:eastAsia="Calibri" w:hAnsi="Calibri" w:cs="B Mitra" w:hint="cs"/>
          <w:sz w:val="24"/>
          <w:szCs w:val="24"/>
          <w:rtl/>
        </w:rPr>
        <w:t>گذاری</w:t>
      </w:r>
      <w:r w:rsidRPr="005A3823">
        <w:rPr>
          <w:rFonts w:ascii="Calibri" w:eastAsia="Calibri" w:hAnsi="Calibri" w:cs="B Mitra"/>
          <w:sz w:val="24"/>
          <w:szCs w:val="24"/>
          <w:rtl/>
        </w:rPr>
        <w:t xml:space="preserve"> </w:t>
      </w:r>
      <w:r w:rsidRPr="005A3823">
        <w:rPr>
          <w:rFonts w:ascii="Calibri" w:eastAsia="Calibri" w:hAnsi="Calibri" w:cs="B Mitra" w:hint="cs"/>
          <w:sz w:val="24"/>
          <w:szCs w:val="24"/>
          <w:rtl/>
        </w:rPr>
        <w:t>دیدگاه</w:t>
      </w:r>
      <w:r w:rsidRPr="005A3823">
        <w:rPr>
          <w:rFonts w:ascii="Calibri" w:eastAsia="Calibri" w:hAnsi="Calibri" w:cs="B Mitra"/>
          <w:sz w:val="24"/>
          <w:szCs w:val="24"/>
          <w:rtl/>
        </w:rPr>
        <w:t xml:space="preserve"> </w:t>
      </w:r>
      <w:r w:rsidRPr="005A3823">
        <w:rPr>
          <w:rFonts w:ascii="Calibri" w:eastAsia="Calibri" w:hAnsi="Calibri" w:cs="B Mitra" w:hint="cs"/>
          <w:sz w:val="24"/>
          <w:szCs w:val="24"/>
          <w:rtl/>
        </w:rPr>
        <w:t>های</w:t>
      </w:r>
      <w:r w:rsidRPr="005A3823">
        <w:rPr>
          <w:rFonts w:ascii="Calibri" w:eastAsia="Calibri" w:hAnsi="Calibri" w:cs="B Mitra"/>
          <w:sz w:val="24"/>
          <w:szCs w:val="24"/>
          <w:rtl/>
        </w:rPr>
        <w:t xml:space="preserve"> </w:t>
      </w:r>
      <w:r w:rsidRPr="005A3823">
        <w:rPr>
          <w:rFonts w:ascii="Calibri" w:eastAsia="Calibri" w:hAnsi="Calibri" w:cs="B Mitra" w:hint="cs"/>
          <w:sz w:val="24"/>
          <w:szCs w:val="24"/>
          <w:rtl/>
        </w:rPr>
        <w:t>متعدد</w:t>
      </w:r>
      <w:r w:rsidRPr="005A3823">
        <w:rPr>
          <w:rFonts w:ascii="Calibri" w:eastAsia="Calibri" w:hAnsi="Calibri" w:cs="B Mitra"/>
          <w:sz w:val="24"/>
          <w:szCs w:val="24"/>
          <w:rtl/>
        </w:rPr>
        <w:t xml:space="preserve"> </w:t>
      </w:r>
      <w:r w:rsidRPr="005A3823">
        <w:rPr>
          <w:rFonts w:ascii="Calibri" w:eastAsia="Calibri" w:hAnsi="Calibri" w:cs="B Mitra" w:hint="cs"/>
          <w:sz w:val="24"/>
          <w:szCs w:val="24"/>
          <w:rtl/>
        </w:rPr>
        <w:t>و</w:t>
      </w:r>
      <w:r w:rsidRPr="005A3823">
        <w:rPr>
          <w:rFonts w:ascii="Calibri" w:eastAsia="Calibri" w:hAnsi="Calibri" w:cs="B Mitra"/>
          <w:sz w:val="24"/>
          <w:szCs w:val="24"/>
          <w:rtl/>
        </w:rPr>
        <w:t xml:space="preserve"> </w:t>
      </w:r>
      <w:r w:rsidRPr="005A3823">
        <w:rPr>
          <w:rFonts w:ascii="Calibri" w:eastAsia="Calibri" w:hAnsi="Calibri" w:cs="B Mitra" w:hint="cs"/>
          <w:sz w:val="24"/>
          <w:szCs w:val="24"/>
          <w:rtl/>
        </w:rPr>
        <w:t>تعهد واقعی به مسائل جهانی و</w:t>
      </w:r>
      <w:r w:rsidRPr="005A3823">
        <w:rPr>
          <w:rFonts w:ascii="Calibri" w:eastAsia="Calibri" w:hAnsi="Calibri" w:cs="B Mitra"/>
          <w:sz w:val="24"/>
          <w:szCs w:val="24"/>
          <w:rtl/>
        </w:rPr>
        <w:t xml:space="preserve"> </w:t>
      </w:r>
      <w:r w:rsidRPr="005A3823">
        <w:rPr>
          <w:rFonts w:ascii="Calibri" w:eastAsia="Calibri" w:hAnsi="Calibri" w:cs="B Mitra" w:hint="cs"/>
          <w:sz w:val="24"/>
          <w:szCs w:val="24"/>
          <w:rtl/>
        </w:rPr>
        <w:t>برابری</w:t>
      </w:r>
      <w:r w:rsidRPr="005A3823">
        <w:rPr>
          <w:rFonts w:ascii="Calibri" w:eastAsia="Calibri" w:hAnsi="Calibri" w:cs="B Mitra"/>
          <w:sz w:val="24"/>
          <w:szCs w:val="24"/>
          <w:rtl/>
        </w:rPr>
        <w:t xml:space="preserve"> </w:t>
      </w:r>
      <w:r w:rsidRPr="005A3823">
        <w:rPr>
          <w:rFonts w:ascii="Calibri" w:eastAsia="Calibri" w:hAnsi="Calibri" w:cs="B Mitra" w:hint="cs"/>
          <w:sz w:val="24"/>
          <w:szCs w:val="24"/>
          <w:rtl/>
        </w:rPr>
        <w:t>در</w:t>
      </w:r>
      <w:r w:rsidRPr="005A3823">
        <w:rPr>
          <w:rFonts w:ascii="Calibri" w:eastAsia="Calibri" w:hAnsi="Calibri" w:cs="B Mitra"/>
          <w:sz w:val="24"/>
          <w:szCs w:val="24"/>
          <w:rtl/>
        </w:rPr>
        <w:t xml:space="preserve"> </w:t>
      </w:r>
      <w:r w:rsidRPr="005A3823">
        <w:rPr>
          <w:rFonts w:ascii="Calibri" w:eastAsia="Calibri" w:hAnsi="Calibri" w:cs="B Mitra" w:hint="cs"/>
          <w:sz w:val="24"/>
          <w:szCs w:val="24"/>
          <w:rtl/>
        </w:rPr>
        <w:t>سراسر</w:t>
      </w:r>
      <w:r w:rsidRPr="005A3823">
        <w:rPr>
          <w:rFonts w:ascii="Calibri" w:eastAsia="Calibri" w:hAnsi="Calibri" w:cs="B Mitra"/>
          <w:sz w:val="24"/>
          <w:szCs w:val="24"/>
          <w:rtl/>
        </w:rPr>
        <w:t xml:space="preserve"> </w:t>
      </w:r>
      <w:r w:rsidRPr="005A3823">
        <w:rPr>
          <w:rFonts w:ascii="Calibri" w:eastAsia="Calibri" w:hAnsi="Calibri" w:cs="B Mitra" w:hint="cs"/>
          <w:sz w:val="24"/>
          <w:szCs w:val="24"/>
          <w:rtl/>
        </w:rPr>
        <w:t>جهان</w:t>
      </w:r>
      <w:r w:rsidRPr="005A3823">
        <w:rPr>
          <w:rFonts w:ascii="Calibri" w:eastAsia="Calibri" w:hAnsi="Calibri" w:cs="B Mitra"/>
          <w:sz w:val="24"/>
          <w:szCs w:val="24"/>
          <w:rtl/>
        </w:rPr>
        <w:t xml:space="preserve"> </w:t>
      </w:r>
      <w:r w:rsidRPr="005A3823">
        <w:rPr>
          <w:rFonts w:ascii="Calibri" w:eastAsia="Calibri" w:hAnsi="Calibri" w:cs="B Mitra" w:hint="cs"/>
          <w:sz w:val="24"/>
          <w:szCs w:val="24"/>
          <w:rtl/>
        </w:rPr>
        <w:t>)،</w:t>
      </w:r>
      <w:r w:rsidRPr="005A3823">
        <w:rPr>
          <w:rFonts w:ascii="Calibri" w:eastAsia="Calibri" w:hAnsi="Calibri" w:cs="B Mitra"/>
          <w:sz w:val="24"/>
          <w:szCs w:val="24"/>
          <w:rtl/>
        </w:rPr>
        <w:t xml:space="preserve"> </w:t>
      </w:r>
      <w:r w:rsidRPr="005A3823">
        <w:rPr>
          <w:rFonts w:ascii="Calibri" w:eastAsia="Calibri" w:hAnsi="Calibri" w:cs="B Mitra" w:hint="cs"/>
          <w:sz w:val="24"/>
          <w:szCs w:val="24"/>
          <w:rtl/>
        </w:rPr>
        <w:t>دانش(درک</w:t>
      </w:r>
      <w:r w:rsidRPr="005A3823">
        <w:rPr>
          <w:rFonts w:ascii="Calibri" w:eastAsia="Calibri" w:hAnsi="Calibri" w:cs="B Mitra"/>
          <w:sz w:val="24"/>
          <w:szCs w:val="24"/>
          <w:rtl/>
        </w:rPr>
        <w:t xml:space="preserve"> </w:t>
      </w:r>
      <w:r w:rsidRPr="005A3823">
        <w:rPr>
          <w:rFonts w:ascii="Calibri" w:eastAsia="Calibri" w:hAnsi="Calibri" w:cs="B Mitra" w:hint="cs"/>
          <w:sz w:val="24"/>
          <w:szCs w:val="24"/>
          <w:rtl/>
        </w:rPr>
        <w:t>شرایط</w:t>
      </w:r>
      <w:r w:rsidRPr="005A3823">
        <w:rPr>
          <w:rFonts w:ascii="Calibri" w:eastAsia="Calibri" w:hAnsi="Calibri" w:cs="B Mitra"/>
          <w:sz w:val="24"/>
          <w:szCs w:val="24"/>
          <w:rtl/>
        </w:rPr>
        <w:t xml:space="preserve"> </w:t>
      </w:r>
      <w:r w:rsidRPr="005A3823">
        <w:rPr>
          <w:rFonts w:ascii="Calibri" w:eastAsia="Calibri" w:hAnsi="Calibri" w:cs="B Mitra" w:hint="cs"/>
          <w:sz w:val="24"/>
          <w:szCs w:val="24"/>
          <w:rtl/>
        </w:rPr>
        <w:t>جهانی</w:t>
      </w:r>
      <w:r w:rsidRPr="005A3823">
        <w:rPr>
          <w:rFonts w:ascii="Calibri" w:eastAsia="Calibri" w:hAnsi="Calibri" w:cs="B Mitra"/>
          <w:sz w:val="24"/>
          <w:szCs w:val="24"/>
          <w:rtl/>
        </w:rPr>
        <w:t xml:space="preserve"> </w:t>
      </w:r>
      <w:r w:rsidRPr="005A3823">
        <w:rPr>
          <w:rFonts w:ascii="Calibri" w:eastAsia="Calibri" w:hAnsi="Calibri" w:cs="B Mitra" w:hint="cs"/>
          <w:sz w:val="24"/>
          <w:szCs w:val="24"/>
          <w:rtl/>
        </w:rPr>
        <w:t>و</w:t>
      </w:r>
      <w:r w:rsidRPr="005A3823">
        <w:rPr>
          <w:rFonts w:ascii="Calibri" w:eastAsia="Calibri" w:hAnsi="Calibri" w:cs="B Mitra"/>
          <w:sz w:val="24"/>
          <w:szCs w:val="24"/>
          <w:rtl/>
        </w:rPr>
        <w:t xml:space="preserve"> </w:t>
      </w:r>
      <w:r w:rsidRPr="005A3823">
        <w:rPr>
          <w:rFonts w:ascii="Calibri" w:eastAsia="Calibri" w:hAnsi="Calibri" w:cs="B Mitra" w:hint="cs"/>
          <w:sz w:val="24"/>
          <w:szCs w:val="24"/>
          <w:rtl/>
        </w:rPr>
        <w:t>رویدادهای</w:t>
      </w:r>
      <w:r w:rsidRPr="005A3823">
        <w:rPr>
          <w:rFonts w:ascii="Calibri" w:eastAsia="Calibri" w:hAnsi="Calibri" w:cs="B Mitra"/>
          <w:sz w:val="24"/>
          <w:szCs w:val="24"/>
          <w:rtl/>
        </w:rPr>
        <w:t xml:space="preserve"> </w:t>
      </w:r>
      <w:r w:rsidRPr="005A3823">
        <w:rPr>
          <w:rFonts w:ascii="Calibri" w:eastAsia="Calibri" w:hAnsi="Calibri" w:cs="B Mitra" w:hint="cs"/>
          <w:sz w:val="24"/>
          <w:szCs w:val="24"/>
          <w:rtl/>
        </w:rPr>
        <w:t>جاری،</w:t>
      </w:r>
      <w:r w:rsidRPr="005A3823">
        <w:rPr>
          <w:rFonts w:ascii="Calibri" w:eastAsia="Calibri" w:hAnsi="Calibri" w:cs="B Mitra"/>
          <w:sz w:val="24"/>
          <w:szCs w:val="24"/>
          <w:rtl/>
        </w:rPr>
        <w:t xml:space="preserve"> </w:t>
      </w:r>
      <w:r w:rsidRPr="005A3823">
        <w:rPr>
          <w:rFonts w:ascii="Calibri" w:eastAsia="Calibri" w:hAnsi="Calibri" w:cs="B Mitra" w:hint="cs"/>
          <w:sz w:val="24"/>
          <w:szCs w:val="24"/>
          <w:rtl/>
        </w:rPr>
        <w:t>به</w:t>
      </w:r>
      <w:r w:rsidRPr="005A3823">
        <w:rPr>
          <w:rFonts w:ascii="Calibri" w:eastAsia="Calibri" w:hAnsi="Calibri" w:cs="B Mitra"/>
          <w:sz w:val="24"/>
          <w:szCs w:val="24"/>
          <w:rtl/>
        </w:rPr>
        <w:t xml:space="preserve"> </w:t>
      </w:r>
      <w:r w:rsidRPr="005A3823">
        <w:rPr>
          <w:rFonts w:ascii="Calibri" w:eastAsia="Calibri" w:hAnsi="Calibri" w:cs="B Mitra" w:hint="cs"/>
          <w:sz w:val="24"/>
          <w:szCs w:val="24"/>
          <w:rtl/>
        </w:rPr>
        <w:t>هم</w:t>
      </w:r>
      <w:r w:rsidRPr="005A3823">
        <w:rPr>
          <w:rFonts w:ascii="Calibri" w:eastAsia="Calibri" w:hAnsi="Calibri" w:cs="B Mitra"/>
          <w:sz w:val="24"/>
          <w:szCs w:val="24"/>
          <w:rtl/>
        </w:rPr>
        <w:t xml:space="preserve"> </w:t>
      </w:r>
      <w:r w:rsidRPr="005A3823">
        <w:rPr>
          <w:rFonts w:ascii="Calibri" w:eastAsia="Calibri" w:hAnsi="Calibri" w:cs="B Mitra" w:hint="cs"/>
          <w:sz w:val="24"/>
          <w:szCs w:val="24"/>
          <w:rtl/>
        </w:rPr>
        <w:t>پیوستگی</w:t>
      </w:r>
      <w:r w:rsidRPr="005A3823">
        <w:rPr>
          <w:rFonts w:ascii="Calibri" w:eastAsia="Calibri" w:hAnsi="Calibri" w:cs="B Mitra"/>
          <w:sz w:val="24"/>
          <w:szCs w:val="24"/>
          <w:rtl/>
        </w:rPr>
        <w:t xml:space="preserve"> </w:t>
      </w:r>
      <w:r w:rsidRPr="005A3823">
        <w:rPr>
          <w:rFonts w:ascii="Calibri" w:eastAsia="Calibri" w:hAnsi="Calibri" w:cs="B Mitra" w:hint="cs"/>
          <w:sz w:val="24"/>
          <w:szCs w:val="24"/>
          <w:rtl/>
        </w:rPr>
        <w:t>جهان</w:t>
      </w:r>
      <w:r w:rsidRPr="005A3823">
        <w:rPr>
          <w:rFonts w:ascii="Calibri" w:eastAsia="Calibri" w:hAnsi="Calibri" w:cs="B Mitra"/>
          <w:sz w:val="24"/>
          <w:szCs w:val="24"/>
          <w:rtl/>
        </w:rPr>
        <w:t xml:space="preserve"> </w:t>
      </w:r>
      <w:r w:rsidRPr="005A3823">
        <w:rPr>
          <w:rFonts w:ascii="Calibri" w:eastAsia="Calibri" w:hAnsi="Calibri" w:cs="B Mitra" w:hint="cs"/>
          <w:sz w:val="24"/>
          <w:szCs w:val="24"/>
          <w:rtl/>
        </w:rPr>
        <w:t>و</w:t>
      </w:r>
      <w:r w:rsidRPr="005A3823">
        <w:rPr>
          <w:rFonts w:ascii="Calibri" w:eastAsia="Calibri" w:hAnsi="Calibri" w:cs="B Mitra"/>
          <w:sz w:val="24"/>
          <w:szCs w:val="24"/>
          <w:rtl/>
        </w:rPr>
        <w:t xml:space="preserve"> </w:t>
      </w:r>
      <w:r w:rsidRPr="005A3823">
        <w:rPr>
          <w:rFonts w:ascii="Calibri" w:eastAsia="Calibri" w:hAnsi="Calibri" w:cs="B Mitra" w:hint="cs"/>
          <w:sz w:val="24"/>
          <w:szCs w:val="24"/>
          <w:rtl/>
        </w:rPr>
        <w:t>درک</w:t>
      </w:r>
      <w:r w:rsidRPr="005A3823">
        <w:rPr>
          <w:rFonts w:ascii="Calibri" w:eastAsia="Calibri" w:hAnsi="Calibri" w:cs="B Mitra"/>
          <w:sz w:val="24"/>
          <w:szCs w:val="24"/>
          <w:rtl/>
        </w:rPr>
        <w:t xml:space="preserve"> </w:t>
      </w:r>
      <w:r w:rsidRPr="005A3823">
        <w:rPr>
          <w:rFonts w:ascii="Calibri" w:eastAsia="Calibri" w:hAnsi="Calibri" w:cs="B Mitra" w:hint="cs"/>
          <w:sz w:val="24"/>
          <w:szCs w:val="24"/>
          <w:rtl/>
        </w:rPr>
        <w:t>تجربی</w:t>
      </w:r>
      <w:r w:rsidRPr="005A3823">
        <w:rPr>
          <w:rFonts w:ascii="Calibri" w:eastAsia="Calibri" w:hAnsi="Calibri" w:cs="B Mitra"/>
          <w:sz w:val="24"/>
          <w:szCs w:val="24"/>
          <w:rtl/>
        </w:rPr>
        <w:t xml:space="preserve"> </w:t>
      </w:r>
      <w:r w:rsidRPr="005A3823">
        <w:rPr>
          <w:rFonts w:ascii="Calibri" w:eastAsia="Calibri" w:hAnsi="Calibri" w:cs="B Mitra" w:hint="cs"/>
          <w:sz w:val="24"/>
          <w:szCs w:val="24"/>
          <w:rtl/>
        </w:rPr>
        <w:t>فرهنگ</w:t>
      </w:r>
      <w:r w:rsidRPr="005A3823">
        <w:rPr>
          <w:rFonts w:ascii="Calibri" w:eastAsia="Calibri" w:hAnsi="Calibri" w:cs="B Mitra"/>
          <w:sz w:val="24"/>
          <w:szCs w:val="24"/>
          <w:rtl/>
        </w:rPr>
        <w:t xml:space="preserve"> </w:t>
      </w:r>
      <w:r w:rsidRPr="005A3823">
        <w:rPr>
          <w:rFonts w:ascii="Calibri" w:eastAsia="Calibri" w:hAnsi="Calibri" w:cs="B Mitra" w:hint="cs"/>
          <w:sz w:val="24"/>
          <w:szCs w:val="24"/>
          <w:rtl/>
        </w:rPr>
        <w:t>های</w:t>
      </w:r>
      <w:r w:rsidRPr="005A3823">
        <w:rPr>
          <w:rFonts w:ascii="Calibri" w:eastAsia="Calibri" w:hAnsi="Calibri" w:cs="B Mitra"/>
          <w:sz w:val="24"/>
          <w:szCs w:val="24"/>
          <w:rtl/>
        </w:rPr>
        <w:t xml:space="preserve"> </w:t>
      </w:r>
      <w:r w:rsidRPr="005A3823">
        <w:rPr>
          <w:rFonts w:ascii="Calibri" w:eastAsia="Calibri" w:hAnsi="Calibri" w:cs="B Mitra" w:hint="cs"/>
          <w:sz w:val="24"/>
          <w:szCs w:val="24"/>
          <w:rtl/>
        </w:rPr>
        <w:t>متعدد)،</w:t>
      </w:r>
      <w:r w:rsidRPr="005A3823">
        <w:rPr>
          <w:rFonts w:ascii="Calibri" w:eastAsia="Calibri" w:hAnsi="Calibri" w:cs="B Mitra"/>
          <w:sz w:val="24"/>
          <w:szCs w:val="24"/>
          <w:rtl/>
        </w:rPr>
        <w:t xml:space="preserve"> </w:t>
      </w:r>
      <w:r w:rsidRPr="005A3823">
        <w:rPr>
          <w:rFonts w:ascii="Calibri" w:eastAsia="Calibri" w:hAnsi="Calibri" w:cs="B Mitra" w:hint="cs"/>
          <w:sz w:val="24"/>
          <w:szCs w:val="24"/>
          <w:rtl/>
        </w:rPr>
        <w:t>مهارت‌ها(</w:t>
      </w:r>
      <w:r w:rsidRPr="005A3823">
        <w:rPr>
          <w:rFonts w:ascii="Calibri" w:eastAsia="Calibri" w:hAnsi="Calibri" w:cs="B Mitra"/>
          <w:sz w:val="24"/>
          <w:szCs w:val="24"/>
          <w:rtl/>
        </w:rPr>
        <w:t xml:space="preserve"> </w:t>
      </w:r>
      <w:r w:rsidRPr="005A3823">
        <w:rPr>
          <w:rFonts w:ascii="Calibri" w:eastAsia="Calibri" w:hAnsi="Calibri" w:cs="B Mitra" w:hint="cs"/>
          <w:sz w:val="24"/>
          <w:szCs w:val="24"/>
          <w:rtl/>
        </w:rPr>
        <w:t>توانایی</w:t>
      </w:r>
      <w:r w:rsidRPr="005A3823">
        <w:rPr>
          <w:rFonts w:ascii="Calibri" w:eastAsia="Calibri" w:hAnsi="Calibri" w:cs="B Mitra"/>
          <w:sz w:val="24"/>
          <w:szCs w:val="24"/>
          <w:rtl/>
        </w:rPr>
        <w:t xml:space="preserve"> </w:t>
      </w:r>
      <w:r w:rsidRPr="005A3823">
        <w:rPr>
          <w:rFonts w:ascii="Calibri" w:eastAsia="Calibri" w:hAnsi="Calibri" w:cs="B Mitra" w:hint="cs"/>
          <w:sz w:val="24"/>
          <w:szCs w:val="24"/>
          <w:rtl/>
        </w:rPr>
        <w:t>معلم</w:t>
      </w:r>
      <w:r w:rsidRPr="005A3823">
        <w:rPr>
          <w:rFonts w:ascii="Calibri" w:eastAsia="Calibri" w:hAnsi="Calibri" w:cs="B Mitra"/>
          <w:sz w:val="24"/>
          <w:szCs w:val="24"/>
          <w:rtl/>
        </w:rPr>
        <w:t xml:space="preserve"> </w:t>
      </w:r>
      <w:r w:rsidRPr="005A3823">
        <w:rPr>
          <w:rFonts w:ascii="Calibri" w:eastAsia="Calibri" w:hAnsi="Calibri" w:cs="B Mitra" w:hint="cs"/>
          <w:sz w:val="24"/>
          <w:szCs w:val="24"/>
          <w:rtl/>
        </w:rPr>
        <w:t>برای</w:t>
      </w:r>
      <w:r w:rsidRPr="005A3823">
        <w:rPr>
          <w:rFonts w:ascii="Calibri" w:eastAsia="Calibri" w:hAnsi="Calibri" w:cs="B Mitra"/>
          <w:sz w:val="24"/>
          <w:szCs w:val="24"/>
          <w:rtl/>
        </w:rPr>
        <w:t xml:space="preserve"> </w:t>
      </w:r>
      <w:r w:rsidRPr="005A3823">
        <w:rPr>
          <w:rFonts w:ascii="Calibri" w:eastAsia="Calibri" w:hAnsi="Calibri" w:cs="B Mitra" w:hint="cs"/>
          <w:sz w:val="24"/>
          <w:szCs w:val="24"/>
          <w:rtl/>
        </w:rPr>
        <w:t>برقراری</w:t>
      </w:r>
      <w:r w:rsidRPr="005A3823">
        <w:rPr>
          <w:rFonts w:ascii="Calibri" w:eastAsia="Calibri" w:hAnsi="Calibri" w:cs="B Mitra"/>
          <w:sz w:val="24"/>
          <w:szCs w:val="24"/>
          <w:rtl/>
        </w:rPr>
        <w:t xml:space="preserve"> </w:t>
      </w:r>
      <w:r w:rsidRPr="005A3823">
        <w:rPr>
          <w:rFonts w:ascii="Calibri" w:eastAsia="Calibri" w:hAnsi="Calibri" w:cs="B Mitra" w:hint="cs"/>
          <w:sz w:val="24"/>
          <w:szCs w:val="24"/>
          <w:rtl/>
        </w:rPr>
        <w:t>ارتباط</w:t>
      </w:r>
      <w:r w:rsidRPr="005A3823">
        <w:rPr>
          <w:rFonts w:ascii="Calibri" w:eastAsia="Calibri" w:hAnsi="Calibri" w:cs="B Mitra"/>
          <w:sz w:val="24"/>
          <w:szCs w:val="24"/>
          <w:rtl/>
        </w:rPr>
        <w:t xml:space="preserve"> </w:t>
      </w:r>
      <w:r w:rsidRPr="005A3823">
        <w:rPr>
          <w:rFonts w:ascii="Calibri" w:eastAsia="Calibri" w:hAnsi="Calibri" w:cs="B Mitra" w:hint="cs"/>
          <w:sz w:val="24"/>
          <w:szCs w:val="24"/>
          <w:rtl/>
        </w:rPr>
        <w:t>به</w:t>
      </w:r>
      <w:r w:rsidRPr="005A3823">
        <w:rPr>
          <w:rFonts w:ascii="Calibri" w:eastAsia="Calibri" w:hAnsi="Calibri" w:cs="B Mitra"/>
          <w:sz w:val="24"/>
          <w:szCs w:val="24"/>
          <w:rtl/>
        </w:rPr>
        <w:t xml:space="preserve"> </w:t>
      </w:r>
      <w:r w:rsidRPr="005A3823">
        <w:rPr>
          <w:rFonts w:ascii="Calibri" w:eastAsia="Calibri" w:hAnsi="Calibri" w:cs="B Mitra" w:hint="cs"/>
          <w:sz w:val="24"/>
          <w:szCs w:val="24"/>
          <w:rtl/>
        </w:rPr>
        <w:t>چند</w:t>
      </w:r>
      <w:r w:rsidRPr="005A3823">
        <w:rPr>
          <w:rFonts w:ascii="Calibri" w:eastAsia="Calibri" w:hAnsi="Calibri" w:cs="B Mitra"/>
          <w:sz w:val="24"/>
          <w:szCs w:val="24"/>
          <w:rtl/>
        </w:rPr>
        <w:t xml:space="preserve"> </w:t>
      </w:r>
      <w:r w:rsidRPr="005A3823">
        <w:rPr>
          <w:rFonts w:ascii="Calibri" w:eastAsia="Calibri" w:hAnsi="Calibri" w:cs="B Mitra" w:hint="cs"/>
          <w:sz w:val="24"/>
          <w:szCs w:val="24"/>
          <w:rtl/>
        </w:rPr>
        <w:t>زبان،</w:t>
      </w:r>
      <w:r w:rsidRPr="005A3823">
        <w:rPr>
          <w:rFonts w:ascii="Calibri" w:eastAsia="Calibri" w:hAnsi="Calibri" w:cs="B Mitra"/>
          <w:sz w:val="24"/>
          <w:szCs w:val="24"/>
          <w:rtl/>
        </w:rPr>
        <w:t xml:space="preserve"> </w:t>
      </w:r>
      <w:r w:rsidRPr="005A3823">
        <w:rPr>
          <w:rFonts w:ascii="Calibri" w:eastAsia="Calibri" w:hAnsi="Calibri" w:cs="B Mitra" w:hint="cs"/>
          <w:sz w:val="24"/>
          <w:szCs w:val="24"/>
          <w:rtl/>
        </w:rPr>
        <w:t>ایجاد</w:t>
      </w:r>
      <w:r w:rsidRPr="005A3823">
        <w:rPr>
          <w:rFonts w:ascii="Calibri" w:eastAsia="Calibri" w:hAnsi="Calibri" w:cs="B Mitra"/>
          <w:sz w:val="24"/>
          <w:szCs w:val="24"/>
          <w:rtl/>
        </w:rPr>
        <w:t xml:space="preserve"> </w:t>
      </w:r>
      <w:r w:rsidRPr="005A3823">
        <w:rPr>
          <w:rFonts w:ascii="Calibri" w:eastAsia="Calibri" w:hAnsi="Calibri" w:cs="B Mitra" w:hint="cs"/>
          <w:sz w:val="24"/>
          <w:szCs w:val="24"/>
          <w:rtl/>
        </w:rPr>
        <w:t>محیط</w:t>
      </w:r>
      <w:r w:rsidRPr="005A3823">
        <w:rPr>
          <w:rFonts w:ascii="Calibri" w:eastAsia="Calibri" w:hAnsi="Calibri" w:cs="B Mitra"/>
          <w:sz w:val="24"/>
          <w:szCs w:val="24"/>
          <w:rtl/>
        </w:rPr>
        <w:t xml:space="preserve"> </w:t>
      </w:r>
      <w:r w:rsidRPr="005A3823">
        <w:rPr>
          <w:rFonts w:ascii="Calibri" w:eastAsia="Calibri" w:hAnsi="Calibri" w:cs="B Mitra" w:hint="cs"/>
          <w:sz w:val="24"/>
          <w:szCs w:val="24"/>
          <w:rtl/>
        </w:rPr>
        <w:t>کلاسی</w:t>
      </w:r>
      <w:r w:rsidRPr="005A3823">
        <w:rPr>
          <w:rFonts w:ascii="Calibri" w:eastAsia="Calibri" w:hAnsi="Calibri" w:cs="B Mitra"/>
          <w:sz w:val="24"/>
          <w:szCs w:val="24"/>
          <w:rtl/>
        </w:rPr>
        <w:t xml:space="preserve"> </w:t>
      </w:r>
      <w:r w:rsidRPr="005A3823">
        <w:rPr>
          <w:rFonts w:ascii="Calibri" w:eastAsia="Calibri" w:hAnsi="Calibri" w:cs="B Mitra" w:hint="cs"/>
          <w:sz w:val="24"/>
          <w:szCs w:val="24"/>
          <w:rtl/>
        </w:rPr>
        <w:t>که</w:t>
      </w:r>
      <w:r w:rsidRPr="005A3823">
        <w:rPr>
          <w:rFonts w:ascii="Calibri" w:eastAsia="Calibri" w:hAnsi="Calibri" w:cs="B Mitra"/>
          <w:sz w:val="24"/>
          <w:szCs w:val="24"/>
          <w:rtl/>
        </w:rPr>
        <w:t xml:space="preserve"> </w:t>
      </w:r>
      <w:r w:rsidRPr="005A3823">
        <w:rPr>
          <w:rFonts w:ascii="Calibri" w:eastAsia="Calibri" w:hAnsi="Calibri" w:cs="B Mitra" w:hint="cs"/>
          <w:sz w:val="24"/>
          <w:szCs w:val="24"/>
          <w:rtl/>
        </w:rPr>
        <w:t>به</w:t>
      </w:r>
      <w:r w:rsidRPr="005A3823">
        <w:rPr>
          <w:rFonts w:ascii="Calibri" w:eastAsia="Calibri" w:hAnsi="Calibri" w:cs="B Mitra"/>
          <w:sz w:val="24"/>
          <w:szCs w:val="24"/>
          <w:rtl/>
        </w:rPr>
        <w:t xml:space="preserve"> </w:t>
      </w:r>
      <w:r w:rsidRPr="005A3823">
        <w:rPr>
          <w:rFonts w:ascii="Calibri" w:eastAsia="Calibri" w:hAnsi="Calibri" w:cs="B Mitra" w:hint="cs"/>
          <w:sz w:val="24"/>
          <w:szCs w:val="24"/>
          <w:rtl/>
        </w:rPr>
        <w:t>تنوع</w:t>
      </w:r>
      <w:r w:rsidRPr="005A3823">
        <w:rPr>
          <w:rFonts w:ascii="Calibri" w:eastAsia="Calibri" w:hAnsi="Calibri" w:cs="B Mitra"/>
          <w:sz w:val="24"/>
          <w:szCs w:val="24"/>
          <w:rtl/>
        </w:rPr>
        <w:t xml:space="preserve"> </w:t>
      </w:r>
      <w:r w:rsidRPr="005A3823">
        <w:rPr>
          <w:rFonts w:ascii="Calibri" w:eastAsia="Calibri" w:hAnsi="Calibri" w:cs="B Mitra" w:hint="cs"/>
          <w:sz w:val="24"/>
          <w:szCs w:val="24"/>
          <w:rtl/>
        </w:rPr>
        <w:t>و</w:t>
      </w:r>
      <w:r w:rsidRPr="005A3823">
        <w:rPr>
          <w:rFonts w:ascii="Calibri" w:eastAsia="Calibri" w:hAnsi="Calibri" w:cs="B Mitra"/>
          <w:sz w:val="24"/>
          <w:szCs w:val="24"/>
          <w:rtl/>
        </w:rPr>
        <w:t xml:space="preserve"> </w:t>
      </w:r>
      <w:r w:rsidRPr="005A3823">
        <w:rPr>
          <w:rFonts w:ascii="Calibri" w:eastAsia="Calibri" w:hAnsi="Calibri" w:cs="B Mitra" w:hint="cs"/>
          <w:sz w:val="24"/>
          <w:szCs w:val="24"/>
          <w:rtl/>
        </w:rPr>
        <w:t>تعامل</w:t>
      </w:r>
      <w:r w:rsidRPr="005A3823">
        <w:rPr>
          <w:rFonts w:ascii="Calibri" w:eastAsia="Calibri" w:hAnsi="Calibri" w:cs="B Mitra"/>
          <w:sz w:val="24"/>
          <w:szCs w:val="24"/>
          <w:rtl/>
        </w:rPr>
        <w:t xml:space="preserve"> </w:t>
      </w:r>
      <w:r w:rsidRPr="005A3823">
        <w:rPr>
          <w:rFonts w:ascii="Calibri" w:eastAsia="Calibri" w:hAnsi="Calibri" w:cs="B Mitra" w:hint="cs"/>
          <w:sz w:val="24"/>
          <w:szCs w:val="24"/>
          <w:rtl/>
        </w:rPr>
        <w:t>جهانی</w:t>
      </w:r>
      <w:r w:rsidRPr="005A3823">
        <w:rPr>
          <w:rFonts w:ascii="Calibri" w:eastAsia="Calibri" w:hAnsi="Calibri" w:cs="B Mitra"/>
          <w:sz w:val="24"/>
          <w:szCs w:val="24"/>
          <w:rtl/>
        </w:rPr>
        <w:t xml:space="preserve"> </w:t>
      </w:r>
      <w:r w:rsidRPr="005A3823">
        <w:rPr>
          <w:rFonts w:ascii="Calibri" w:eastAsia="Calibri" w:hAnsi="Calibri" w:cs="B Mitra" w:hint="cs"/>
          <w:sz w:val="24"/>
          <w:szCs w:val="24"/>
          <w:rtl/>
        </w:rPr>
        <w:t>و تسهیل</w:t>
      </w:r>
      <w:r w:rsidRPr="005A3823">
        <w:rPr>
          <w:rFonts w:ascii="Calibri" w:eastAsia="Calibri" w:hAnsi="Calibri" w:cs="B Mitra"/>
          <w:sz w:val="24"/>
          <w:szCs w:val="24"/>
          <w:rtl/>
        </w:rPr>
        <w:t xml:space="preserve"> </w:t>
      </w:r>
      <w:r w:rsidRPr="005A3823">
        <w:rPr>
          <w:rFonts w:ascii="Calibri" w:eastAsia="Calibri" w:hAnsi="Calibri" w:cs="B Mitra" w:hint="cs"/>
          <w:sz w:val="24"/>
          <w:szCs w:val="24"/>
          <w:rtl/>
        </w:rPr>
        <w:t>مکالمات</w:t>
      </w:r>
      <w:r w:rsidRPr="005A3823">
        <w:rPr>
          <w:rFonts w:ascii="Calibri" w:eastAsia="Calibri" w:hAnsi="Calibri" w:cs="B Mitra"/>
          <w:sz w:val="24"/>
          <w:szCs w:val="24"/>
          <w:rtl/>
        </w:rPr>
        <w:t xml:space="preserve"> </w:t>
      </w:r>
      <w:r w:rsidRPr="005A3823">
        <w:rPr>
          <w:rFonts w:ascii="Calibri" w:eastAsia="Calibri" w:hAnsi="Calibri" w:cs="B Mitra" w:hint="cs"/>
          <w:sz w:val="24"/>
          <w:szCs w:val="24"/>
          <w:rtl/>
        </w:rPr>
        <w:t>بین</w:t>
      </w:r>
      <w:r w:rsidRPr="005A3823">
        <w:rPr>
          <w:rFonts w:ascii="Calibri" w:eastAsia="Calibri" w:hAnsi="Calibri" w:cs="B Mitra"/>
          <w:sz w:val="24"/>
          <w:szCs w:val="24"/>
          <w:rtl/>
        </w:rPr>
        <w:t xml:space="preserve"> </w:t>
      </w:r>
      <w:r w:rsidRPr="005A3823">
        <w:rPr>
          <w:rFonts w:ascii="Calibri" w:eastAsia="Calibri" w:hAnsi="Calibri" w:cs="B Mitra" w:hint="cs"/>
          <w:sz w:val="24"/>
          <w:szCs w:val="24"/>
          <w:rtl/>
        </w:rPr>
        <w:t>فرهنگی</w:t>
      </w:r>
      <w:r w:rsidRPr="005A3823">
        <w:rPr>
          <w:rFonts w:ascii="Calibri" w:eastAsia="Calibri" w:hAnsi="Calibri" w:cs="B Mitra"/>
          <w:sz w:val="24"/>
          <w:szCs w:val="24"/>
          <w:rtl/>
        </w:rPr>
        <w:t xml:space="preserve"> </w:t>
      </w:r>
      <w:r w:rsidRPr="005A3823">
        <w:rPr>
          <w:rFonts w:ascii="Calibri" w:eastAsia="Calibri" w:hAnsi="Calibri" w:cs="B Mitra" w:hint="cs"/>
          <w:sz w:val="24"/>
          <w:szCs w:val="24"/>
          <w:rtl/>
        </w:rPr>
        <w:t>اهمیت می دهد) می باشند. بدین</w:t>
      </w:r>
      <w:r w:rsidRPr="005A3823">
        <w:rPr>
          <w:rFonts w:ascii="Calibri" w:eastAsia="Calibri" w:hAnsi="Calibri" w:cs="B Mitra"/>
          <w:sz w:val="24"/>
          <w:szCs w:val="24"/>
          <w:rtl/>
        </w:rPr>
        <w:t xml:space="preserve"> </w:t>
      </w:r>
      <w:r w:rsidRPr="005A3823">
        <w:rPr>
          <w:rFonts w:ascii="Calibri" w:eastAsia="Calibri" w:hAnsi="Calibri" w:cs="B Mitra" w:hint="cs"/>
          <w:sz w:val="24"/>
          <w:szCs w:val="24"/>
          <w:rtl/>
        </w:rPr>
        <w:t>ترتیب، برای</w:t>
      </w:r>
      <w:r w:rsidRPr="005A3823">
        <w:rPr>
          <w:rFonts w:ascii="Calibri" w:eastAsia="Calibri" w:hAnsi="Calibri" w:cs="B Mitra"/>
          <w:sz w:val="24"/>
          <w:szCs w:val="24"/>
          <w:rtl/>
        </w:rPr>
        <w:t xml:space="preserve"> </w:t>
      </w:r>
      <w:r w:rsidRPr="005A3823">
        <w:rPr>
          <w:rFonts w:ascii="Calibri" w:eastAsia="Calibri" w:hAnsi="Calibri" w:cs="B Mitra" w:hint="cs"/>
          <w:sz w:val="24"/>
          <w:szCs w:val="24"/>
          <w:rtl/>
        </w:rPr>
        <w:t>پرورش</w:t>
      </w:r>
      <w:r w:rsidRPr="005A3823">
        <w:rPr>
          <w:rFonts w:ascii="Calibri" w:eastAsia="Calibri" w:hAnsi="Calibri" w:cs="B Mitra"/>
          <w:sz w:val="24"/>
          <w:szCs w:val="24"/>
          <w:rtl/>
        </w:rPr>
        <w:t xml:space="preserve"> </w:t>
      </w:r>
      <w:r w:rsidRPr="005A3823">
        <w:rPr>
          <w:rFonts w:ascii="Calibri" w:eastAsia="Calibri" w:hAnsi="Calibri" w:cs="B Mitra" w:hint="cs"/>
          <w:sz w:val="24"/>
          <w:szCs w:val="24"/>
          <w:rtl/>
        </w:rPr>
        <w:t>شایستگی</w:t>
      </w:r>
      <w:r w:rsidRPr="005A3823">
        <w:rPr>
          <w:rFonts w:ascii="Calibri" w:eastAsia="Calibri" w:hAnsi="Calibri" w:cs="B Mitra"/>
          <w:sz w:val="24"/>
          <w:szCs w:val="24"/>
          <w:rtl/>
        </w:rPr>
        <w:t xml:space="preserve"> </w:t>
      </w:r>
      <w:r w:rsidRPr="005A3823">
        <w:rPr>
          <w:rFonts w:ascii="Calibri" w:eastAsia="Calibri" w:hAnsi="Calibri" w:cs="B Mitra" w:hint="cs"/>
          <w:sz w:val="24"/>
          <w:szCs w:val="24"/>
          <w:rtl/>
        </w:rPr>
        <w:t>شهروندی جهانی،</w:t>
      </w:r>
      <w:r w:rsidRPr="005A3823">
        <w:rPr>
          <w:rFonts w:ascii="Calibri" w:eastAsia="Calibri" w:hAnsi="Calibri" w:cs="B Mitra"/>
          <w:sz w:val="24"/>
          <w:szCs w:val="24"/>
          <w:rtl/>
        </w:rPr>
        <w:t xml:space="preserve"> </w:t>
      </w:r>
      <w:r w:rsidRPr="005A3823">
        <w:rPr>
          <w:rFonts w:ascii="Calibri" w:eastAsia="Calibri" w:hAnsi="Calibri" w:cs="B Mitra" w:hint="cs"/>
          <w:sz w:val="24"/>
          <w:szCs w:val="24"/>
          <w:rtl/>
        </w:rPr>
        <w:t>مدارس</w:t>
      </w:r>
      <w:r w:rsidRPr="005A3823">
        <w:rPr>
          <w:rFonts w:ascii="Calibri" w:eastAsia="Calibri" w:hAnsi="Calibri" w:cs="B Mitra"/>
          <w:sz w:val="24"/>
          <w:szCs w:val="24"/>
          <w:rtl/>
        </w:rPr>
        <w:t xml:space="preserve"> </w:t>
      </w:r>
      <w:r w:rsidRPr="005A3823">
        <w:rPr>
          <w:rFonts w:ascii="Calibri" w:eastAsia="Calibri" w:hAnsi="Calibri" w:cs="B Mitra" w:hint="cs"/>
          <w:sz w:val="24"/>
          <w:szCs w:val="24"/>
          <w:rtl/>
        </w:rPr>
        <w:t>به</w:t>
      </w:r>
      <w:r w:rsidRPr="005A3823">
        <w:rPr>
          <w:rFonts w:ascii="Calibri" w:eastAsia="Calibri" w:hAnsi="Calibri" w:cs="B Mitra"/>
          <w:sz w:val="24"/>
          <w:szCs w:val="24"/>
          <w:rtl/>
        </w:rPr>
        <w:t xml:space="preserve"> </w:t>
      </w:r>
      <w:r w:rsidRPr="005A3823">
        <w:rPr>
          <w:rFonts w:ascii="Calibri" w:eastAsia="Calibri" w:hAnsi="Calibri" w:cs="B Mitra" w:hint="cs"/>
          <w:sz w:val="24"/>
          <w:szCs w:val="24"/>
          <w:rtl/>
        </w:rPr>
        <w:t>معلمانی</w:t>
      </w:r>
      <w:r w:rsidRPr="005A3823">
        <w:rPr>
          <w:rFonts w:ascii="Calibri" w:eastAsia="Calibri" w:hAnsi="Calibri" w:cs="B Mitra"/>
          <w:sz w:val="24"/>
          <w:szCs w:val="24"/>
          <w:rtl/>
        </w:rPr>
        <w:t xml:space="preserve"> </w:t>
      </w:r>
      <w:r w:rsidRPr="005A3823">
        <w:rPr>
          <w:rFonts w:ascii="Calibri" w:eastAsia="Calibri" w:hAnsi="Calibri" w:cs="B Mitra" w:hint="cs"/>
          <w:sz w:val="24"/>
          <w:szCs w:val="24"/>
          <w:rtl/>
        </w:rPr>
        <w:t>که</w:t>
      </w:r>
      <w:r w:rsidRPr="005A3823">
        <w:rPr>
          <w:rFonts w:ascii="Calibri" w:eastAsia="Calibri" w:hAnsi="Calibri" w:cs="B Mitra"/>
          <w:sz w:val="24"/>
          <w:szCs w:val="24"/>
          <w:rtl/>
        </w:rPr>
        <w:t xml:space="preserve"> </w:t>
      </w:r>
      <w:r w:rsidRPr="005A3823">
        <w:rPr>
          <w:rFonts w:ascii="Calibri" w:eastAsia="Calibri" w:hAnsi="Calibri" w:cs="B Mitra" w:hint="cs"/>
          <w:sz w:val="24"/>
          <w:szCs w:val="24"/>
          <w:rtl/>
        </w:rPr>
        <w:t>خود</w:t>
      </w:r>
      <w:r w:rsidRPr="005A3823">
        <w:rPr>
          <w:rFonts w:ascii="Calibri" w:eastAsia="Calibri" w:hAnsi="Calibri" w:cs="B Mitra"/>
          <w:sz w:val="24"/>
          <w:szCs w:val="24"/>
          <w:rtl/>
        </w:rPr>
        <w:t xml:space="preserve"> </w:t>
      </w:r>
      <w:r w:rsidRPr="005A3823">
        <w:rPr>
          <w:rFonts w:ascii="Calibri" w:eastAsia="Calibri" w:hAnsi="Calibri" w:cs="B Mitra" w:hint="cs"/>
          <w:sz w:val="24"/>
          <w:szCs w:val="24"/>
          <w:rtl/>
        </w:rPr>
        <w:t>دارای</w:t>
      </w:r>
      <w:r w:rsidRPr="005A3823">
        <w:rPr>
          <w:rFonts w:ascii="Calibri" w:eastAsia="Calibri" w:hAnsi="Calibri" w:cs="B Mitra"/>
          <w:sz w:val="24"/>
          <w:szCs w:val="24"/>
          <w:rtl/>
        </w:rPr>
        <w:t xml:space="preserve"> </w:t>
      </w:r>
      <w:r w:rsidRPr="005A3823">
        <w:rPr>
          <w:rFonts w:ascii="Calibri" w:eastAsia="Calibri" w:hAnsi="Calibri" w:cs="B Mitra" w:hint="cs"/>
          <w:sz w:val="24"/>
          <w:szCs w:val="24"/>
          <w:rtl/>
        </w:rPr>
        <w:t>شایستگی جهانی</w:t>
      </w:r>
      <w:r w:rsidRPr="005A3823">
        <w:rPr>
          <w:rFonts w:ascii="Calibri" w:eastAsia="Calibri" w:hAnsi="Calibri" w:cs="B Mitra"/>
          <w:sz w:val="24"/>
          <w:szCs w:val="24"/>
          <w:rtl/>
        </w:rPr>
        <w:t xml:space="preserve"> </w:t>
      </w:r>
      <w:r w:rsidRPr="005A3823">
        <w:rPr>
          <w:rFonts w:ascii="Calibri" w:eastAsia="Calibri" w:hAnsi="Calibri" w:cs="B Mitra" w:hint="cs"/>
          <w:sz w:val="24"/>
          <w:szCs w:val="24"/>
          <w:rtl/>
        </w:rPr>
        <w:t>هستند، نیاز دارند</w:t>
      </w:r>
      <w:r w:rsidRPr="005A3823">
        <w:rPr>
          <w:rFonts w:ascii="Calibri" w:eastAsia="Calibri" w:hAnsi="Calibri" w:cs="B Mitra"/>
          <w:sz w:val="24"/>
          <w:szCs w:val="24"/>
          <w:rtl/>
        </w:rPr>
        <w:t>.</w:t>
      </w:r>
      <w:r w:rsidRPr="005A3823">
        <w:rPr>
          <w:rFonts w:ascii="Calibri" w:eastAsia="Calibri" w:hAnsi="Calibri" w:cs="B Mitra" w:hint="cs"/>
          <w:sz w:val="24"/>
          <w:szCs w:val="24"/>
          <w:rtl/>
        </w:rPr>
        <w:t>(ژائو، 2010).</w:t>
      </w:r>
    </w:p>
    <w:p w14:paraId="77505F8E" w14:textId="77777777" w:rsidR="005A3823" w:rsidRPr="005A3823" w:rsidRDefault="005A3823" w:rsidP="005A3823">
      <w:pPr>
        <w:spacing w:after="160" w:line="259" w:lineRule="auto"/>
        <w:jc w:val="both"/>
        <w:rPr>
          <w:rFonts w:ascii="Calibri" w:eastAsia="Calibri" w:hAnsi="Calibri" w:cs="B Mitra"/>
          <w:sz w:val="24"/>
          <w:szCs w:val="24"/>
          <w:rtl/>
        </w:rPr>
      </w:pPr>
      <w:r w:rsidRPr="005A3823">
        <w:rPr>
          <w:rFonts w:ascii="Times New Roman" w:eastAsia="Calibri" w:hAnsi="Times New Roman" w:cs="B Mitra" w:hint="cs"/>
          <w:sz w:val="24"/>
          <w:szCs w:val="24"/>
          <w:rtl/>
        </w:rPr>
        <w:t xml:space="preserve">شناخت دقیق شایستگی‌های معلمان برای تحقق تربیت شهروندی دموکراتیک لازم است؛ زیرا </w:t>
      </w:r>
      <w:r w:rsidRPr="005A3823">
        <w:rPr>
          <w:rFonts w:ascii="Calibri" w:eastAsia="Calibri" w:hAnsi="Calibri" w:cs="B Mitra" w:hint="cs"/>
          <w:sz w:val="24"/>
          <w:szCs w:val="24"/>
          <w:rtl/>
        </w:rPr>
        <w:t>اجرای تربیت دموکراتیک در نظام آموزشی، در گام اول نیازمند شناسایی شایستگی های معلمان برای تحقق این گونه تربیت است. در پژوهش حاضر تلاش شده است تا در یک بررسی کیفی انواع شایستگی های معلمان برای تحقق تربیت دموکراتیک در نظام آموزش و پرورش مورد شناسایی قرار گیرد.</w:t>
      </w:r>
    </w:p>
    <w:p w14:paraId="30404606" w14:textId="77777777" w:rsidR="005A3823" w:rsidRPr="00130734" w:rsidRDefault="005A3823" w:rsidP="00F73DC1">
      <w:pPr>
        <w:spacing w:line="276" w:lineRule="auto"/>
        <w:rPr>
          <w:rFonts w:cs="B Mitra"/>
          <w:b/>
          <w:bCs/>
          <w:sz w:val="24"/>
          <w:szCs w:val="24"/>
          <w:rtl/>
        </w:rPr>
      </w:pPr>
    </w:p>
    <w:p w14:paraId="214FFBEE" w14:textId="77777777" w:rsidR="00D47BBB" w:rsidRDefault="0078333E" w:rsidP="00EE013C">
      <w:pPr>
        <w:keepNext/>
        <w:keepLines/>
        <w:spacing w:before="240" w:after="0" w:line="276" w:lineRule="auto"/>
        <w:ind w:firstLine="284"/>
        <w:outlineLvl w:val="1"/>
        <w:rPr>
          <w:rFonts w:ascii="Times New Roman Bold" w:eastAsiaTheme="majorEastAsia" w:hAnsi="Times New Roman Bold" w:cs="B Mitra"/>
          <w:b/>
          <w:bCs/>
          <w:sz w:val="24"/>
          <w:szCs w:val="24"/>
          <w:rtl/>
          <w:lang w:bidi="ar-BH"/>
        </w:rPr>
      </w:pPr>
      <w:r w:rsidRPr="00F73DC1">
        <w:rPr>
          <w:rFonts w:ascii="Times New Roman Bold" w:eastAsiaTheme="majorEastAsia" w:hAnsi="Times New Roman Bold" w:cs="B Mitra"/>
          <w:b/>
          <w:bCs/>
          <w:sz w:val="24"/>
          <w:szCs w:val="24"/>
          <w:rtl/>
          <w:lang w:bidi="ar-BH"/>
        </w:rPr>
        <w:lastRenderedPageBreak/>
        <w:t xml:space="preserve">روش </w:t>
      </w:r>
      <w:r w:rsidRPr="00F73DC1">
        <w:rPr>
          <w:rFonts w:ascii="Times New Roman Bold" w:eastAsiaTheme="majorEastAsia" w:hAnsi="Times New Roman Bold" w:cs="B Mitra" w:hint="cs"/>
          <w:b/>
          <w:bCs/>
          <w:sz w:val="24"/>
          <w:szCs w:val="24"/>
          <w:rtl/>
          <w:lang w:bidi="ar-BH"/>
        </w:rPr>
        <w:t>شناسی پژوهش</w:t>
      </w:r>
    </w:p>
    <w:p w14:paraId="173EE5E5" w14:textId="0322A5CD" w:rsidR="005472CF" w:rsidRPr="005472CF" w:rsidRDefault="005472CF" w:rsidP="004C7A8F">
      <w:pPr>
        <w:spacing w:after="160" w:line="259" w:lineRule="auto"/>
        <w:jc w:val="both"/>
        <w:rPr>
          <w:rFonts w:ascii="Calibri" w:eastAsia="Calibri" w:hAnsi="Calibri" w:cs="B Mitra"/>
          <w:sz w:val="24"/>
          <w:szCs w:val="24"/>
          <w:rtl/>
        </w:rPr>
      </w:pPr>
      <w:r w:rsidRPr="005472CF">
        <w:rPr>
          <w:rFonts w:ascii="Calibri" w:eastAsia="Calibri" w:hAnsi="Calibri" w:cs="B Mitra" w:hint="cs"/>
          <w:sz w:val="24"/>
          <w:szCs w:val="24"/>
          <w:rtl/>
        </w:rPr>
        <w:t>برای تدوین این مقاله، در قالب رویکرد پژوهش کیفی، از روش سنتزپژوهی استفاده شده است. سنتز فرایندی است که طی آن برخی از عناصر در کنار یکدیگر قرار می گیرند و در قالب یک کل به هم می پیوندند</w:t>
      </w:r>
      <w:r w:rsidRPr="005472CF">
        <w:rPr>
          <w:rFonts w:ascii="Times New Roman" w:eastAsia="Calibri" w:hAnsi="Times New Roman" w:cs="B Mitra" w:hint="cs"/>
          <w:sz w:val="24"/>
          <w:szCs w:val="24"/>
          <w:rtl/>
        </w:rPr>
        <w:t>(استرایک و پوزنر، 1983). روش سنتزپژوهی شکلی از پژوهش است که حاصل آن دانش تلفیقی است، دانشی که مطالعات گوناگون و پراکنده را که می‌تواند با نیازهای میدان عمل مرتبط باشد گرد هم می‌آورد. به منظور دستیابی به دانشی که بتواند به حل مسائل جاری و مسائلی که مستلزم برنامه‌ریزی یا اتخاذ تصمیمات عملی هستند کمک کند، پژوهش تلفیقی به ارزیابی و ترکیب مطالعات جاری و اجرا شده می‌پردازد (شورت، 1991؛ ترجمه مهرمحمدی و همکاران،  1394).</w:t>
      </w:r>
    </w:p>
    <w:p w14:paraId="63062FF9" w14:textId="33B145DF" w:rsidR="005472CF" w:rsidRPr="005472CF" w:rsidRDefault="005472CF" w:rsidP="004C7A8F">
      <w:pPr>
        <w:spacing w:after="160" w:line="259" w:lineRule="auto"/>
        <w:jc w:val="both"/>
        <w:rPr>
          <w:rFonts w:ascii="Calibri" w:eastAsia="Calibri" w:hAnsi="Calibri" w:cs="B Mitra"/>
          <w:sz w:val="24"/>
          <w:szCs w:val="24"/>
          <w:rtl/>
        </w:rPr>
      </w:pPr>
      <w:r w:rsidRPr="005472CF">
        <w:rPr>
          <w:rFonts w:ascii="Calibri" w:eastAsia="Calibri" w:hAnsi="Calibri" w:cs="B Mitra" w:hint="cs"/>
          <w:sz w:val="24"/>
          <w:szCs w:val="24"/>
          <w:rtl/>
        </w:rPr>
        <w:t>یکی از روش های مناسب و کارامد تحلیل محتوی مطالعات سنتزپژوهی، تحلیل مضمون است. تحلیل مضمون، روشی برای شناخت، تحلیل و گزارش الگوهای موجود در داده های کیفی است. مضمون یا تم، الگویی است که در داده ها یافت می شود و حداقل به توصیف و سازماندهی مشاهدات و حداکثر به تفسیر جنبه هایی از پدیده می پردازد(بویاتزیس،1998) و بیانگر اطلاعات مهمی درباره داده های پژوهش است و تا حدی معنی و مفهوم الگوی موجود در مجموعه ای از داده ها را نشان می دهد(براون و کلارک، 2006).</w:t>
      </w:r>
      <w:r w:rsidR="00E939CD">
        <w:rPr>
          <w:rFonts w:ascii="Calibri" w:eastAsia="Calibri" w:hAnsi="Calibri" w:cs="B Mitra" w:hint="cs"/>
          <w:sz w:val="24"/>
          <w:szCs w:val="24"/>
          <w:rtl/>
        </w:rPr>
        <w:t xml:space="preserve"> در این روش بر اساس روندی مشخص، </w:t>
      </w:r>
      <w:r w:rsidRPr="005472CF">
        <w:rPr>
          <w:rFonts w:ascii="Calibri" w:eastAsia="Calibri" w:hAnsi="Calibri" w:cs="B Mitra" w:hint="cs"/>
          <w:sz w:val="24"/>
          <w:szCs w:val="24"/>
          <w:rtl/>
        </w:rPr>
        <w:t>مضامین پایه</w:t>
      </w:r>
      <w:r w:rsidRPr="005472CF">
        <w:rPr>
          <w:rFonts w:ascii="Calibri" w:eastAsia="Calibri" w:hAnsi="Calibri" w:cs="B Mitra"/>
          <w:sz w:val="24"/>
          <w:szCs w:val="24"/>
          <w:vertAlign w:val="superscript"/>
          <w:rtl/>
        </w:rPr>
        <w:footnoteReference w:id="2"/>
      </w:r>
      <w:r w:rsidRPr="005472CF">
        <w:rPr>
          <w:rFonts w:ascii="Calibri" w:eastAsia="Calibri" w:hAnsi="Calibri" w:cs="B Mitra" w:hint="cs"/>
          <w:sz w:val="24"/>
          <w:szCs w:val="24"/>
          <w:rtl/>
        </w:rPr>
        <w:t>(کدها و نکات کلیدی متن)، مضامین سازمان‌دهنده</w:t>
      </w:r>
      <w:r w:rsidRPr="005472CF">
        <w:rPr>
          <w:rFonts w:ascii="Calibri" w:eastAsia="Calibri" w:hAnsi="Calibri" w:cs="B Mitra"/>
          <w:sz w:val="24"/>
          <w:szCs w:val="24"/>
          <w:vertAlign w:val="superscript"/>
          <w:rtl/>
        </w:rPr>
        <w:footnoteReference w:id="3"/>
      </w:r>
      <w:r w:rsidRPr="005472CF">
        <w:rPr>
          <w:rFonts w:ascii="Calibri" w:eastAsia="Calibri" w:hAnsi="Calibri" w:cs="B Mitra" w:hint="cs"/>
          <w:sz w:val="24"/>
          <w:szCs w:val="24"/>
          <w:rtl/>
        </w:rPr>
        <w:t>(مضامین بدست آمده از ترکیب و تلخیص مضامین پایه) و مضامین فراگیر</w:t>
      </w:r>
      <w:r w:rsidRPr="005472CF">
        <w:rPr>
          <w:rFonts w:ascii="Calibri" w:eastAsia="Calibri" w:hAnsi="Calibri" w:cs="B Mitra"/>
          <w:sz w:val="24"/>
          <w:szCs w:val="24"/>
          <w:vertAlign w:val="superscript"/>
          <w:rtl/>
        </w:rPr>
        <w:footnoteReference w:id="4"/>
      </w:r>
      <w:r w:rsidRPr="005472CF">
        <w:rPr>
          <w:rFonts w:ascii="Calibri" w:eastAsia="Calibri" w:hAnsi="Calibri" w:cs="B Mitra" w:hint="cs"/>
          <w:sz w:val="24"/>
          <w:szCs w:val="24"/>
          <w:rtl/>
        </w:rPr>
        <w:t>(مضامین عالی در برگیرنده اصول حاکم بر متن به مثابه کل) را نظام‌مند می‌کند، سپس نقشه ای از کل مضامین ارائه می کند که مضامین برجسته هر یک از این سه سطح همراه با روابط میان آن‌ها نشان داده می‌شود(آتراید استرلینگ، 2001).</w:t>
      </w:r>
    </w:p>
    <w:p w14:paraId="39B20787" w14:textId="26A12A23" w:rsidR="009B76EA" w:rsidRPr="009B76EA" w:rsidRDefault="009B76EA" w:rsidP="0046003C">
      <w:pPr>
        <w:keepNext/>
        <w:keepLines/>
        <w:spacing w:before="240" w:after="0" w:line="276" w:lineRule="auto"/>
        <w:jc w:val="both"/>
        <w:outlineLvl w:val="1"/>
        <w:rPr>
          <w:rFonts w:ascii="Times New Roman Bold" w:eastAsiaTheme="majorEastAsia" w:hAnsi="Times New Roman Bold" w:cs="B Mitra"/>
          <w:sz w:val="24"/>
          <w:szCs w:val="24"/>
          <w:rtl/>
        </w:rPr>
      </w:pPr>
      <w:r>
        <w:rPr>
          <w:rFonts w:ascii="Calibri" w:eastAsia="Calibri" w:hAnsi="Calibri" w:cs="B Mitra" w:hint="cs"/>
          <w:sz w:val="24"/>
          <w:szCs w:val="24"/>
          <w:rtl/>
        </w:rPr>
        <w:lastRenderedPageBreak/>
        <w:t>مراحل بررسی و جستجوی منابع بدین صورت است که ابتدا پژوهشگر برای دستیابی به منابع اطلاعاتی، با بررسی پایگاه های اطلاعاتی</w:t>
      </w:r>
      <w:r w:rsidRPr="009B76EA">
        <w:rPr>
          <w:rFonts w:ascii="Thames New" w:eastAsia="Calibri" w:hAnsi="Thames New" w:cs="B Mitra"/>
          <w:sz w:val="24"/>
          <w:szCs w:val="24"/>
        </w:rPr>
        <w:t xml:space="preserve"> </w:t>
      </w:r>
      <w:r w:rsidRPr="005472CF">
        <w:rPr>
          <w:rFonts w:ascii="Thames New" w:eastAsia="Calibri" w:hAnsi="Thames New" w:cs="B Mitra"/>
          <w:sz w:val="24"/>
          <w:szCs w:val="24"/>
        </w:rPr>
        <w:t xml:space="preserve">Springer </w:t>
      </w:r>
      <w:r w:rsidRPr="005472CF">
        <w:rPr>
          <w:rFonts w:ascii="Thames New" w:eastAsia="Calibri" w:hAnsi="Thames New" w:cs="B Mitra"/>
          <w:sz w:val="24"/>
          <w:szCs w:val="24"/>
          <w:rtl/>
        </w:rPr>
        <w:t xml:space="preserve"> ، </w:t>
      </w:r>
      <w:r w:rsidRPr="005472CF">
        <w:rPr>
          <w:rFonts w:ascii="Thames New" w:eastAsia="Calibri" w:hAnsi="Thames New" w:cs="B Mitra"/>
          <w:sz w:val="24"/>
          <w:szCs w:val="24"/>
        </w:rPr>
        <w:t>Taylor &amp; Francis Group</w:t>
      </w:r>
      <w:r w:rsidRPr="005472CF">
        <w:rPr>
          <w:rFonts w:ascii="Thames New" w:eastAsia="Calibri" w:hAnsi="Thames New" w:cs="B Mitra"/>
          <w:sz w:val="24"/>
          <w:szCs w:val="24"/>
          <w:rtl/>
        </w:rPr>
        <w:t xml:space="preserve">، </w:t>
      </w:r>
      <w:proofErr w:type="spellStart"/>
      <w:r w:rsidRPr="005472CF">
        <w:rPr>
          <w:rFonts w:ascii="Thames New" w:eastAsia="Calibri" w:hAnsi="Thames New" w:cs="B Mitra"/>
          <w:sz w:val="24"/>
          <w:szCs w:val="24"/>
        </w:rPr>
        <w:t>Sciencedirect</w:t>
      </w:r>
      <w:proofErr w:type="spellEnd"/>
      <w:r w:rsidRPr="005472CF">
        <w:rPr>
          <w:rFonts w:ascii="Thames New" w:eastAsia="Calibri" w:hAnsi="Thames New" w:cs="B Mitra"/>
          <w:sz w:val="24"/>
          <w:szCs w:val="24"/>
          <w:rtl/>
        </w:rPr>
        <w:t xml:space="preserve"> ، </w:t>
      </w:r>
      <w:r w:rsidRPr="005472CF">
        <w:rPr>
          <w:rFonts w:ascii="Thames New" w:eastAsia="Calibri" w:hAnsi="Thames New" w:cs="B Mitra"/>
          <w:sz w:val="24"/>
          <w:szCs w:val="24"/>
        </w:rPr>
        <w:t>Wiley Online Library</w:t>
      </w:r>
      <w:r>
        <w:rPr>
          <w:rFonts w:ascii="Times New Roman Bold" w:eastAsiaTheme="majorEastAsia" w:hAnsi="Times New Roman Bold" w:cs="B Mitra" w:hint="cs"/>
          <w:b/>
          <w:bCs/>
          <w:sz w:val="24"/>
          <w:szCs w:val="24"/>
          <w:rtl/>
        </w:rPr>
        <w:t xml:space="preserve"> </w:t>
      </w:r>
      <w:r>
        <w:rPr>
          <w:rFonts w:ascii="Times New Roman Bold" w:eastAsiaTheme="majorEastAsia" w:hAnsi="Times New Roman Bold" w:cs="B Mitra" w:hint="cs"/>
          <w:sz w:val="24"/>
          <w:szCs w:val="24"/>
          <w:rtl/>
        </w:rPr>
        <w:t>به جستجو پرداخت. برای یافتن آثار مرتبط با موضوع از کلیدواژه های</w:t>
      </w:r>
      <w:r w:rsidRPr="005472CF">
        <w:rPr>
          <w:rFonts w:ascii="Times New Roman" w:eastAsia="Calibri" w:hAnsi="Times New Roman" w:cs="B Mitra"/>
          <w:sz w:val="24"/>
          <w:szCs w:val="24"/>
          <w:rtl/>
        </w:rPr>
        <w:t>(</w:t>
      </w:r>
      <w:r w:rsidRPr="005472CF">
        <w:rPr>
          <w:rFonts w:ascii="Thames New" w:eastAsia="Calibri" w:hAnsi="Thames New" w:cs="B Mitra"/>
          <w:sz w:val="24"/>
          <w:szCs w:val="24"/>
        </w:rPr>
        <w:t>Democratic education</w:t>
      </w:r>
      <w:r w:rsidRPr="005472CF">
        <w:rPr>
          <w:rFonts w:ascii="Thames New" w:eastAsia="Calibri" w:hAnsi="Thames New" w:cs="B Mitra"/>
          <w:sz w:val="24"/>
          <w:szCs w:val="24"/>
          <w:rtl/>
        </w:rPr>
        <w:t xml:space="preserve">، </w:t>
      </w:r>
      <w:r w:rsidRPr="005472CF">
        <w:rPr>
          <w:rFonts w:ascii="Thames New" w:eastAsia="Calibri" w:hAnsi="Thames New" w:cs="B Mitra"/>
          <w:sz w:val="24"/>
          <w:szCs w:val="24"/>
        </w:rPr>
        <w:t>Democratic Knowledge</w:t>
      </w:r>
      <w:r w:rsidRPr="005472CF">
        <w:rPr>
          <w:rFonts w:ascii="Thames New" w:eastAsia="Calibri" w:hAnsi="Thames New" w:cs="B Mitra"/>
          <w:sz w:val="24"/>
          <w:szCs w:val="24"/>
          <w:rtl/>
        </w:rPr>
        <w:t>،</w:t>
      </w:r>
      <w:r w:rsidRPr="005472CF">
        <w:rPr>
          <w:rFonts w:ascii="Thames New" w:eastAsia="Calibri" w:hAnsi="Thames New" w:cs="B Mitra"/>
          <w:sz w:val="24"/>
          <w:szCs w:val="24"/>
        </w:rPr>
        <w:t>of teacher</w:t>
      </w:r>
      <w:r w:rsidRPr="005472CF">
        <w:rPr>
          <w:rFonts w:ascii="Thames New" w:eastAsia="Calibri" w:hAnsi="Thames New" w:cs="B Mitra"/>
          <w:sz w:val="24"/>
          <w:szCs w:val="24"/>
          <w:rtl/>
        </w:rPr>
        <w:t xml:space="preserve"> </w:t>
      </w:r>
      <w:r w:rsidRPr="005472CF">
        <w:rPr>
          <w:rFonts w:ascii="Thames New" w:eastAsia="Calibri" w:hAnsi="Thames New" w:cs="B Mitra"/>
          <w:sz w:val="24"/>
          <w:szCs w:val="24"/>
        </w:rPr>
        <w:t>Democratic skill</w:t>
      </w:r>
      <w:r w:rsidRPr="005472CF">
        <w:rPr>
          <w:rFonts w:ascii="Thames New" w:eastAsia="Calibri" w:hAnsi="Thames New" w:cs="B Mitra"/>
          <w:sz w:val="24"/>
          <w:szCs w:val="24"/>
          <w:rtl/>
        </w:rPr>
        <w:t xml:space="preserve">، </w:t>
      </w:r>
      <w:r w:rsidRPr="005472CF">
        <w:rPr>
          <w:rFonts w:ascii="Thames New" w:eastAsia="Calibri" w:hAnsi="Thames New" w:cs="B Mitra"/>
          <w:sz w:val="24"/>
          <w:szCs w:val="24"/>
        </w:rPr>
        <w:t>Democratic attitude</w:t>
      </w:r>
      <w:r w:rsidRPr="005472CF">
        <w:rPr>
          <w:rFonts w:ascii="Thames New" w:eastAsia="Calibri" w:hAnsi="Thames New" w:cs="B Mitra"/>
          <w:sz w:val="24"/>
          <w:szCs w:val="24"/>
          <w:rtl/>
        </w:rPr>
        <w:t xml:space="preserve">، </w:t>
      </w:r>
      <w:r w:rsidRPr="005472CF">
        <w:rPr>
          <w:rFonts w:ascii="Thames New" w:eastAsia="Calibri" w:hAnsi="Thames New" w:cs="B Mitra"/>
          <w:sz w:val="24"/>
          <w:szCs w:val="24"/>
        </w:rPr>
        <w:t>Citizenship competencies</w:t>
      </w:r>
      <w:r w:rsidRPr="005472CF">
        <w:rPr>
          <w:rFonts w:ascii="Thames New" w:eastAsia="Calibri" w:hAnsi="Thames New" w:cs="B Mitra"/>
          <w:sz w:val="24"/>
          <w:szCs w:val="24"/>
          <w:rtl/>
        </w:rPr>
        <w:t xml:space="preserve">، </w:t>
      </w:r>
      <w:r w:rsidRPr="005472CF">
        <w:rPr>
          <w:rFonts w:ascii="Thames New" w:eastAsia="Calibri" w:hAnsi="Thames New" w:cs="B Mitra"/>
          <w:sz w:val="24"/>
          <w:szCs w:val="24"/>
        </w:rPr>
        <w:t>Citizenship capabilities</w:t>
      </w:r>
      <w:r w:rsidRPr="005472CF">
        <w:rPr>
          <w:rFonts w:ascii="Sakkal Majalla" w:eastAsia="Calibri" w:hAnsi="Sakkal Majalla" w:cs="B Mitra" w:hint="cs"/>
          <w:sz w:val="24"/>
          <w:szCs w:val="24"/>
          <w:rtl/>
        </w:rPr>
        <w:t>،</w:t>
      </w:r>
      <w:r w:rsidRPr="005472CF">
        <w:rPr>
          <w:rFonts w:ascii="Times New Roman" w:eastAsia="Calibri" w:hAnsi="Times New Roman" w:cs="B Mitra"/>
          <w:sz w:val="24"/>
          <w:szCs w:val="24"/>
          <w:rtl/>
        </w:rPr>
        <w:t xml:space="preserve"> </w:t>
      </w:r>
      <w:r w:rsidRPr="005472CF">
        <w:rPr>
          <w:rFonts w:ascii="Thames New" w:eastAsia="Calibri" w:hAnsi="Thames New" w:cs="B Mitra"/>
          <w:sz w:val="24"/>
          <w:szCs w:val="24"/>
        </w:rPr>
        <w:t xml:space="preserve">Citizenship </w:t>
      </w:r>
      <w:r w:rsidRPr="005472CF">
        <w:rPr>
          <w:rFonts w:ascii="Thames New" w:eastAsia="Calibri" w:hAnsi="Thames New" w:cs="B Mitra"/>
          <w:sz w:val="24"/>
          <w:szCs w:val="24"/>
          <w:rtl/>
        </w:rPr>
        <w:t>،</w:t>
      </w:r>
      <w:r w:rsidRPr="005472CF">
        <w:rPr>
          <w:rFonts w:ascii="Thames New" w:eastAsia="Calibri" w:hAnsi="Thames New" w:cs="B Mitra"/>
          <w:sz w:val="24"/>
          <w:szCs w:val="24"/>
        </w:rPr>
        <w:t xml:space="preserve"> </w:t>
      </w:r>
      <w:r w:rsidRPr="005472CF">
        <w:rPr>
          <w:rFonts w:ascii="Thames New" w:eastAsia="Calibri" w:hAnsi="Thames New" w:cs="B Mitra"/>
          <w:sz w:val="24"/>
          <w:szCs w:val="24"/>
          <w:rtl/>
        </w:rPr>
        <w:t xml:space="preserve"> </w:t>
      </w:r>
      <w:r w:rsidRPr="005472CF">
        <w:rPr>
          <w:rFonts w:ascii="Thames New" w:eastAsia="Calibri" w:hAnsi="Thames New" w:cs="B Mitra"/>
          <w:sz w:val="24"/>
          <w:szCs w:val="24"/>
        </w:rPr>
        <w:t>Democratic teacher education</w:t>
      </w:r>
      <w:r w:rsidRPr="005472CF">
        <w:rPr>
          <w:rFonts w:ascii="Thames New" w:eastAsia="Calibri" w:hAnsi="Thames New" w:cs="B Mitra"/>
          <w:sz w:val="24"/>
          <w:szCs w:val="24"/>
          <w:rtl/>
        </w:rPr>
        <w:t xml:space="preserve"> ، </w:t>
      </w:r>
      <w:r w:rsidRPr="005472CF">
        <w:rPr>
          <w:rFonts w:ascii="Thames New" w:eastAsia="Calibri" w:hAnsi="Thames New" w:cs="B Mitra"/>
          <w:sz w:val="24"/>
          <w:szCs w:val="24"/>
        </w:rPr>
        <w:t>competence of teacher</w:t>
      </w:r>
      <w:r w:rsidRPr="005472CF">
        <w:rPr>
          <w:rFonts w:ascii="Calibri" w:eastAsia="Calibri" w:hAnsi="Calibri" w:cs="B Mitra" w:hint="cs"/>
          <w:sz w:val="24"/>
          <w:szCs w:val="24"/>
          <w:rtl/>
        </w:rPr>
        <w:t>)</w:t>
      </w:r>
      <w:r w:rsidR="00B24E10" w:rsidRPr="00B24E10">
        <w:rPr>
          <w:rFonts w:ascii="Calibri" w:eastAsia="Calibri" w:hAnsi="Calibri" w:cs="B Mitra" w:hint="cs"/>
          <w:sz w:val="24"/>
          <w:szCs w:val="24"/>
          <w:rtl/>
        </w:rPr>
        <w:t xml:space="preserve"> </w:t>
      </w:r>
      <w:r w:rsidR="00B24E10" w:rsidRPr="005472CF">
        <w:rPr>
          <w:rFonts w:ascii="Calibri" w:eastAsia="Calibri" w:hAnsi="Calibri" w:cs="B Mitra" w:hint="cs"/>
          <w:sz w:val="24"/>
          <w:szCs w:val="24"/>
          <w:rtl/>
        </w:rPr>
        <w:t>استفاده شد. همچنین برای کسب نتایج بهتر و مورد نظر، متناسب با امکانات پایگاه های اطلاعاتی، از چند فیلتر شامل: مقاله باشد، بین سالهای 2010 تا 2024 باشد، به زبان انگلیسی باشد و مربوط به</w:t>
      </w:r>
      <w:r w:rsidR="00B24E10" w:rsidRPr="005472CF">
        <w:rPr>
          <w:rFonts w:ascii="Times New Roman" w:eastAsia="Calibri" w:hAnsi="Times New Roman" w:cs="B Mitra"/>
          <w:sz w:val="24"/>
          <w:szCs w:val="24"/>
          <w:rtl/>
        </w:rPr>
        <w:t xml:space="preserve"> </w:t>
      </w:r>
      <w:r w:rsidR="00B24E10" w:rsidRPr="005472CF">
        <w:rPr>
          <w:rFonts w:ascii="Thames New" w:eastAsia="Calibri" w:hAnsi="Thames New" w:cs="B Mitra"/>
          <w:sz w:val="24"/>
          <w:szCs w:val="24"/>
        </w:rPr>
        <w:t>Education</w:t>
      </w:r>
      <w:r w:rsidR="00B24E10" w:rsidRPr="005472CF">
        <w:rPr>
          <w:rFonts w:ascii="Thames New" w:eastAsia="Calibri" w:hAnsi="Thames New" w:cs="B Mitra"/>
          <w:sz w:val="24"/>
          <w:szCs w:val="24"/>
          <w:rtl/>
        </w:rPr>
        <w:t xml:space="preserve"> </w:t>
      </w:r>
      <w:r w:rsidR="00B24E10" w:rsidRPr="005472CF">
        <w:rPr>
          <w:rFonts w:ascii="Calibri" w:eastAsia="Calibri" w:hAnsi="Calibri" w:cs="B Mitra" w:hint="cs"/>
          <w:sz w:val="24"/>
          <w:szCs w:val="24"/>
          <w:rtl/>
        </w:rPr>
        <w:t>باشد، استفاده شد. در این مرحله، پس از حذف نتایج تکراری، جمعا 467 مقاله که در عنوان آن ها یکی از کلید واژه های بالا وجود داشت</w:t>
      </w:r>
      <w:r w:rsidR="00B24E10">
        <w:rPr>
          <w:rFonts w:ascii="Calibri" w:eastAsia="Calibri" w:hAnsi="Calibri" w:cs="B Mitra" w:hint="cs"/>
          <w:sz w:val="24"/>
          <w:szCs w:val="24"/>
          <w:rtl/>
        </w:rPr>
        <w:t>، برای بررسی بیشتر دانلود گردید.</w:t>
      </w:r>
      <w:r w:rsidR="00B24AA1">
        <w:rPr>
          <w:rFonts w:ascii="Times New Roman Bold" w:eastAsiaTheme="majorEastAsia" w:hAnsi="Times New Roman Bold" w:cs="B Mitra" w:hint="cs"/>
          <w:sz w:val="24"/>
          <w:szCs w:val="24"/>
          <w:rtl/>
        </w:rPr>
        <w:t xml:space="preserve"> </w:t>
      </w:r>
      <w:r w:rsidR="00B24AA1" w:rsidRPr="00B24AA1">
        <w:rPr>
          <w:rFonts w:ascii="Times New Roman" w:eastAsia="Times New Roman" w:hAnsi="Times New Roman" w:cs="B Mitra"/>
          <w:sz w:val="24"/>
          <w:szCs w:val="24"/>
          <w:rtl/>
          <w:lang w:bidi="ar-BH"/>
        </w:rPr>
        <w:t>در جدول</w:t>
      </w:r>
      <w:r w:rsidR="00B24AA1" w:rsidRPr="00B24AA1">
        <w:rPr>
          <w:rFonts w:ascii="Times New Roman" w:eastAsia="Times New Roman" w:hAnsi="Times New Roman" w:cs="B Mitra" w:hint="cs"/>
          <w:sz w:val="24"/>
          <w:szCs w:val="24"/>
          <w:rtl/>
          <w:lang w:bidi="ar-BH"/>
        </w:rPr>
        <w:t>(1)</w:t>
      </w:r>
      <w:r w:rsidR="00B24AA1" w:rsidRPr="00B24AA1">
        <w:rPr>
          <w:rFonts w:ascii="Times New Roman" w:eastAsia="Times New Roman" w:hAnsi="Times New Roman" w:cs="B Mitra"/>
          <w:sz w:val="24"/>
          <w:szCs w:val="24"/>
          <w:rtl/>
          <w:lang w:bidi="ar-BH"/>
        </w:rPr>
        <w:t xml:space="preserve"> </w:t>
      </w:r>
      <w:r w:rsidR="00B24AA1">
        <w:rPr>
          <w:rFonts w:ascii="Times New Roman" w:eastAsia="Times New Roman" w:hAnsi="Times New Roman" w:cs="B Mitra" w:hint="cs"/>
          <w:sz w:val="24"/>
          <w:szCs w:val="24"/>
          <w:rtl/>
          <w:lang w:bidi="ar-BH"/>
        </w:rPr>
        <w:t xml:space="preserve">نتایج جستجوی منابع </w:t>
      </w:r>
      <w:r w:rsidR="000A7A0D">
        <w:rPr>
          <w:rFonts w:ascii="Times New Roman" w:eastAsia="Times New Roman" w:hAnsi="Times New Roman" w:cs="B Mitra" w:hint="cs"/>
          <w:sz w:val="24"/>
          <w:szCs w:val="24"/>
          <w:rtl/>
          <w:lang w:bidi="ar-BH"/>
        </w:rPr>
        <w:t xml:space="preserve">مرتبط با </w:t>
      </w:r>
      <w:r w:rsidR="00B24AA1" w:rsidRPr="00B24AA1">
        <w:rPr>
          <w:rFonts w:ascii="Times New Roman" w:eastAsia="Times New Roman" w:hAnsi="Times New Roman" w:cs="B Mitra"/>
          <w:sz w:val="24"/>
          <w:szCs w:val="24"/>
          <w:rtl/>
          <w:lang w:bidi="ar-BH"/>
        </w:rPr>
        <w:t xml:space="preserve">هر یک از </w:t>
      </w:r>
      <w:r w:rsidR="000A7A0D">
        <w:rPr>
          <w:rFonts w:ascii="Times New Roman" w:eastAsia="Times New Roman" w:hAnsi="Times New Roman" w:cs="B Mitra" w:hint="cs"/>
          <w:sz w:val="24"/>
          <w:szCs w:val="24"/>
          <w:rtl/>
          <w:lang w:bidi="ar-BH"/>
        </w:rPr>
        <w:t>پایگاه های اطلاعاتی</w:t>
      </w:r>
      <w:r w:rsidR="00B24AA1" w:rsidRPr="00B24AA1">
        <w:rPr>
          <w:rFonts w:ascii="Times New Roman" w:eastAsia="Times New Roman" w:hAnsi="Times New Roman" w:cs="B Mitra"/>
          <w:sz w:val="24"/>
          <w:szCs w:val="24"/>
          <w:rtl/>
          <w:lang w:bidi="ar-BH"/>
        </w:rPr>
        <w:t xml:space="preserve"> ذکر شده است</w:t>
      </w:r>
      <w:r w:rsidR="000A7A0D">
        <w:rPr>
          <w:rFonts w:ascii="Times New Roman Bold" w:eastAsiaTheme="majorEastAsia" w:hAnsi="Times New Roman Bold" w:cs="B Mitra" w:hint="cs"/>
          <w:sz w:val="24"/>
          <w:szCs w:val="24"/>
          <w:rtl/>
        </w:rPr>
        <w:t>.</w:t>
      </w:r>
    </w:p>
    <w:p w14:paraId="2B9FF12E" w14:textId="169BD2F9" w:rsidR="004C7A8F" w:rsidRPr="004C7A8F" w:rsidRDefault="004C7A8F" w:rsidP="00B24E10">
      <w:pPr>
        <w:spacing w:after="160" w:line="259" w:lineRule="auto"/>
        <w:jc w:val="both"/>
        <w:rPr>
          <w:rFonts w:ascii="Calibri" w:eastAsia="Calibri" w:hAnsi="Calibri" w:cs="B Mitra"/>
          <w:sz w:val="24"/>
          <w:szCs w:val="24"/>
          <w:rtl/>
        </w:rPr>
      </w:pPr>
      <w:r w:rsidRPr="004C7A8F">
        <w:rPr>
          <w:rFonts w:ascii="Calibri" w:eastAsia="Calibri" w:hAnsi="Calibri" w:cs="B Mitra" w:hint="cs"/>
          <w:b/>
          <w:bCs/>
          <w:sz w:val="24"/>
          <w:szCs w:val="24"/>
          <w:rtl/>
        </w:rPr>
        <w:t>غربالگری و ارزشیابی منابع:</w:t>
      </w:r>
      <w:r w:rsidRPr="004C7A8F">
        <w:rPr>
          <w:rFonts w:ascii="Calibri" w:eastAsia="Calibri" w:hAnsi="Calibri" w:cs="B Mitra" w:hint="cs"/>
          <w:sz w:val="24"/>
          <w:szCs w:val="24"/>
          <w:rtl/>
        </w:rPr>
        <w:t xml:space="preserve"> غربالگری و ارزشیابی منابع بر اساس معیارهای مشخص شده در جدول(</w:t>
      </w:r>
      <w:r w:rsidR="00B24E10">
        <w:rPr>
          <w:rFonts w:ascii="Calibri" w:eastAsia="Calibri" w:hAnsi="Calibri" w:cs="B Mitra" w:hint="cs"/>
          <w:sz w:val="24"/>
          <w:szCs w:val="24"/>
          <w:rtl/>
        </w:rPr>
        <w:t>2</w:t>
      </w:r>
      <w:r w:rsidRPr="004C7A8F">
        <w:rPr>
          <w:rFonts w:ascii="Calibri" w:eastAsia="Calibri" w:hAnsi="Calibri" w:cs="B Mitra" w:hint="cs"/>
          <w:sz w:val="24"/>
          <w:szCs w:val="24"/>
          <w:rtl/>
        </w:rPr>
        <w:t>) و با مطالعه عنوان و چکیده شروع شد. در این مرحله منابعی که مربوط به شایستگی های شهروندی دانش آموزان، مدیران و سایر موضوعات غیر مرتبط با پژوهش بودند، حذف شده و صرفا منابعی که به طور مستقیم به شناسایی شایستگی معلمان در تحقق تربیت دموکراتیک اشاره داشتند، انتخاب شدند. از مجموع 467 مقاله مورد بررسی، 83 مقاله ملاک ورود به پژوهش را کسب نمودند.</w:t>
      </w:r>
    </w:p>
    <w:p w14:paraId="31F44D93" w14:textId="621B50E4" w:rsidR="004C7A8F" w:rsidRPr="004C7A8F" w:rsidRDefault="004C7A8F" w:rsidP="00B24E10">
      <w:pPr>
        <w:spacing w:after="160" w:line="259" w:lineRule="auto"/>
        <w:jc w:val="both"/>
        <w:rPr>
          <w:rFonts w:ascii="Calibri" w:eastAsia="Calibri" w:hAnsi="Calibri" w:cs="B Mitra"/>
          <w:sz w:val="24"/>
          <w:szCs w:val="24"/>
          <w:rtl/>
        </w:rPr>
      </w:pPr>
      <w:r w:rsidRPr="004C7A8F">
        <w:rPr>
          <w:rFonts w:ascii="Calibri" w:eastAsia="Calibri" w:hAnsi="Calibri" w:cs="B Mitra" w:hint="cs"/>
          <w:sz w:val="24"/>
          <w:szCs w:val="24"/>
          <w:rtl/>
        </w:rPr>
        <w:t>در گام بعدی، علاوه بر خواندن عنوان و چکیده، مقدمه، یافته ها و بحث نتیجه گیری منابع مورد بررسی قرار گرفت. و بر اساس یک ساختار ارزشیابی به شرح جدول(</w:t>
      </w:r>
      <w:r w:rsidR="00B24E10">
        <w:rPr>
          <w:rFonts w:ascii="Calibri" w:eastAsia="Calibri" w:hAnsi="Calibri" w:cs="B Mitra" w:hint="cs"/>
          <w:sz w:val="24"/>
          <w:szCs w:val="24"/>
          <w:rtl/>
        </w:rPr>
        <w:t>3</w:t>
      </w:r>
      <w:r w:rsidRPr="004C7A8F">
        <w:rPr>
          <w:rFonts w:ascii="Calibri" w:eastAsia="Calibri" w:hAnsi="Calibri" w:cs="B Mitra" w:hint="cs"/>
          <w:sz w:val="24"/>
          <w:szCs w:val="24"/>
          <w:rtl/>
        </w:rPr>
        <w:t>) به طور کلی 27 مقاله ملاک ورود به پژوهش را کسب نمودند.</w:t>
      </w:r>
    </w:p>
    <w:p w14:paraId="2F48A526" w14:textId="77777777" w:rsidR="004C7A8F" w:rsidRPr="004C7A8F" w:rsidRDefault="004C7A8F" w:rsidP="004C7A8F">
      <w:pPr>
        <w:spacing w:after="160" w:line="259" w:lineRule="auto"/>
        <w:jc w:val="both"/>
        <w:rPr>
          <w:rFonts w:ascii="Calibri" w:eastAsia="Calibri" w:hAnsi="Calibri" w:cs="B Mitra"/>
          <w:sz w:val="24"/>
          <w:szCs w:val="24"/>
          <w:rtl/>
        </w:rPr>
      </w:pPr>
      <w:r w:rsidRPr="004C7A8F">
        <w:rPr>
          <w:rFonts w:ascii="Calibri" w:eastAsia="Calibri" w:hAnsi="Calibri" w:cs="B Mitra" w:hint="cs"/>
          <w:sz w:val="24"/>
          <w:szCs w:val="24"/>
          <w:rtl/>
        </w:rPr>
        <w:t xml:space="preserve">برای سنجش روایی پژوهش، مضمون های فراگیر، سازمان دهنده و پایه با مطالعه مبانی نظری، پیشینه تحقیق، اهداف تحقیق و منبع مورد بررسی انتخاب شدند، علاوه بر این، مضامین از نوع مشهود و توصیفی بوده و پژوهشگر در محتوی مضامین دخل و تصرفی نداشته است و لذا از دقت و صحت(روایی) بالایی برخوردار می باشد. در ضمن راهنمایی های گروهی از خبرگان نیز در این خصوص لحاظ شده و قبل از کدگذاری و جرح و تعدیل نهایی به عمل آمده است. به این صورت که کدها در مرحله اول توسط پژوهشگر استخراج گردید و  </w:t>
      </w:r>
      <w:r w:rsidRPr="004C7A8F">
        <w:rPr>
          <w:rFonts w:ascii="Calibri" w:eastAsia="Calibri" w:hAnsi="Calibri" w:cs="B Mitra" w:hint="cs"/>
          <w:sz w:val="24"/>
          <w:szCs w:val="24"/>
          <w:rtl/>
        </w:rPr>
        <w:lastRenderedPageBreak/>
        <w:t>سپس در مرحله دوم با مراجعه به خبرگان، کدها با نظارت آنها مجددا شناسایی و انتخاب شدند. با مقایسه این دو مرحله و بر مبنای میزان توافق در دو مرحله کدگذاری، ضریب پایایی محاسبه شده است. بدین منظور از روش هولستی استفاده شده است که فرمول آن چنین است:</w:t>
      </w:r>
    </w:p>
    <w:p w14:paraId="10F46412" w14:textId="77777777" w:rsidR="004C7A8F" w:rsidRPr="004C7A8F" w:rsidRDefault="004C7A8F" w:rsidP="004C7A8F">
      <w:pPr>
        <w:bidi w:val="0"/>
        <w:spacing w:after="200" w:line="276" w:lineRule="auto"/>
        <w:rPr>
          <w:rFonts w:ascii="Times New Roman" w:eastAsia="Calibri" w:hAnsi="Times New Roman" w:cs="B Mitra"/>
          <w:sz w:val="24"/>
          <w:szCs w:val="24"/>
          <w:rtl/>
          <w:lang w:bidi="ar-SA"/>
        </w:rPr>
      </w:pPr>
      <w:proofErr w:type="spellStart"/>
      <w:r w:rsidRPr="004C7A8F">
        <w:rPr>
          <w:rFonts w:ascii="Times New Roman" w:eastAsia="Calibri" w:hAnsi="Times New Roman" w:cs="B Mitra"/>
          <w:sz w:val="24"/>
          <w:szCs w:val="24"/>
          <w:lang w:bidi="ar-SA"/>
        </w:rPr>
        <w:t>Pao</w:t>
      </w:r>
      <w:proofErr w:type="spellEnd"/>
      <w:r w:rsidRPr="004C7A8F">
        <w:rPr>
          <w:rFonts w:ascii="Times New Roman" w:eastAsia="Calibri" w:hAnsi="Times New Roman" w:cs="B Mitra"/>
          <w:sz w:val="24"/>
          <w:szCs w:val="24"/>
          <w:lang w:bidi="ar-SA"/>
        </w:rPr>
        <w:t>= 2M</w:t>
      </w:r>
      <w:proofErr w:type="gramStart"/>
      <w:r w:rsidRPr="004C7A8F">
        <w:rPr>
          <w:rFonts w:ascii="Times New Roman" w:eastAsia="Calibri" w:hAnsi="Times New Roman" w:cs="B Mitra"/>
          <w:sz w:val="24"/>
          <w:szCs w:val="24"/>
          <w:lang w:bidi="ar-SA"/>
        </w:rPr>
        <w:t>/(</w:t>
      </w:r>
      <w:proofErr w:type="gramEnd"/>
      <w:r w:rsidRPr="004C7A8F">
        <w:rPr>
          <w:rFonts w:ascii="Times New Roman" w:eastAsia="Calibri" w:hAnsi="Times New Roman" w:cs="B Mitra"/>
          <w:sz w:val="24"/>
          <w:szCs w:val="24"/>
          <w:lang w:bidi="ar-SA"/>
        </w:rPr>
        <w:t>n</w:t>
      </w:r>
      <w:r w:rsidRPr="004C7A8F">
        <w:rPr>
          <w:rFonts w:ascii="Times New Roman" w:eastAsia="Calibri" w:hAnsi="Times New Roman" w:cs="B Mitra"/>
          <w:sz w:val="24"/>
          <w:szCs w:val="24"/>
          <w:vertAlign w:val="subscript"/>
          <w:lang w:bidi="ar-SA"/>
        </w:rPr>
        <w:t>1</w:t>
      </w:r>
      <w:r w:rsidRPr="004C7A8F">
        <w:rPr>
          <w:rFonts w:ascii="Times New Roman" w:eastAsia="Calibri" w:hAnsi="Times New Roman" w:cs="B Mitra"/>
          <w:sz w:val="24"/>
          <w:szCs w:val="24"/>
          <w:lang w:bidi="ar-SA"/>
        </w:rPr>
        <w:t>+n</w:t>
      </w:r>
      <w:r w:rsidRPr="004C7A8F">
        <w:rPr>
          <w:rFonts w:ascii="Times New Roman" w:eastAsia="Calibri" w:hAnsi="Times New Roman" w:cs="B Mitra"/>
          <w:sz w:val="24"/>
          <w:szCs w:val="24"/>
          <w:vertAlign w:val="subscript"/>
          <w:lang w:bidi="ar-SA"/>
        </w:rPr>
        <w:t>2</w:t>
      </w:r>
      <w:r w:rsidRPr="004C7A8F">
        <w:rPr>
          <w:rFonts w:ascii="Times New Roman" w:eastAsia="Calibri" w:hAnsi="Times New Roman" w:cs="B Mitra"/>
          <w:sz w:val="24"/>
          <w:szCs w:val="24"/>
          <w:lang w:bidi="ar-SA"/>
        </w:rPr>
        <w:t xml:space="preserve">) </w:t>
      </w:r>
      <w:r w:rsidRPr="004C7A8F">
        <w:rPr>
          <w:rFonts w:ascii="Times New Roman" w:eastAsia="Calibri" w:hAnsi="Times New Roman" w:cs="B Mitra"/>
          <w:sz w:val="24"/>
          <w:szCs w:val="24"/>
          <w:lang w:bidi="ar-SA"/>
        </w:rPr>
        <w:sym w:font="Wingdings" w:char="F0E8"/>
      </w:r>
      <w:r w:rsidRPr="004C7A8F">
        <w:rPr>
          <w:rFonts w:ascii="Times New Roman" w:eastAsia="Calibri" w:hAnsi="Times New Roman" w:cs="B Mitra"/>
          <w:sz w:val="24"/>
          <w:szCs w:val="24"/>
          <w:lang w:bidi="ar-SA"/>
        </w:rPr>
        <w:t>2×194 / (246+212) = 0.84</w:t>
      </w:r>
    </w:p>
    <w:p w14:paraId="0AAFC209" w14:textId="77777777" w:rsidR="004C7A8F" w:rsidRPr="004C7A8F" w:rsidRDefault="004C7A8F" w:rsidP="004C7A8F">
      <w:pPr>
        <w:spacing w:after="160" w:line="259" w:lineRule="auto"/>
        <w:jc w:val="both"/>
        <w:rPr>
          <w:rFonts w:ascii="Calibri" w:eastAsia="Calibri" w:hAnsi="Calibri" w:cs="B Mitra"/>
          <w:sz w:val="24"/>
          <w:szCs w:val="24"/>
          <w:rtl/>
        </w:rPr>
      </w:pPr>
      <w:r w:rsidRPr="004C7A8F">
        <w:rPr>
          <w:rFonts w:ascii="Calibri" w:eastAsia="Calibri" w:hAnsi="Calibri" w:cs="B Mitra" w:hint="cs"/>
          <w:sz w:val="24"/>
          <w:szCs w:val="24"/>
          <w:rtl/>
        </w:rPr>
        <w:t>که در آن</w:t>
      </w:r>
      <w:r w:rsidRPr="004C7A8F">
        <w:rPr>
          <w:rFonts w:ascii="Times New Roman" w:eastAsia="Calibri" w:hAnsi="Times New Roman" w:cs="B Mitra" w:hint="cs"/>
          <w:sz w:val="24"/>
          <w:szCs w:val="24"/>
          <w:vertAlign w:val="subscript"/>
          <w:rtl/>
        </w:rPr>
        <w:t xml:space="preserve"> </w:t>
      </w:r>
      <w:proofErr w:type="spellStart"/>
      <w:r w:rsidRPr="004C7A8F">
        <w:rPr>
          <w:rFonts w:ascii="Times New Roman" w:eastAsia="Calibri" w:hAnsi="Times New Roman" w:cs="B Mitra"/>
          <w:sz w:val="24"/>
          <w:szCs w:val="24"/>
        </w:rPr>
        <w:t>p</w:t>
      </w:r>
      <w:r w:rsidRPr="004C7A8F">
        <w:rPr>
          <w:rFonts w:ascii="Times New Roman" w:eastAsia="Calibri" w:hAnsi="Times New Roman" w:cs="B Mitra"/>
          <w:sz w:val="24"/>
          <w:szCs w:val="24"/>
          <w:vertAlign w:val="subscript"/>
        </w:rPr>
        <w:t>ao</w:t>
      </w:r>
      <w:proofErr w:type="spellEnd"/>
      <w:r w:rsidRPr="004C7A8F">
        <w:rPr>
          <w:rFonts w:ascii="Calibri" w:eastAsia="Calibri" w:hAnsi="Calibri" w:cs="B Mitra" w:hint="cs"/>
          <w:sz w:val="24"/>
          <w:szCs w:val="24"/>
          <w:rtl/>
        </w:rPr>
        <w:t xml:space="preserve"> به معنای درصد توافق مشاهده شده (ضریب پایایی)، </w:t>
      </w:r>
      <w:r w:rsidRPr="004C7A8F">
        <w:rPr>
          <w:rFonts w:ascii="Times New Roman" w:eastAsia="Calibri" w:hAnsi="Times New Roman" w:cs="B Mitra"/>
          <w:sz w:val="24"/>
          <w:szCs w:val="24"/>
        </w:rPr>
        <w:t>M</w:t>
      </w:r>
      <w:r w:rsidRPr="004C7A8F">
        <w:rPr>
          <w:rFonts w:ascii="Calibri" w:eastAsia="Calibri" w:hAnsi="Calibri" w:cs="B Mitra"/>
          <w:sz w:val="24"/>
          <w:szCs w:val="24"/>
        </w:rPr>
        <w:t xml:space="preserve"> </w:t>
      </w:r>
      <w:r w:rsidRPr="004C7A8F">
        <w:rPr>
          <w:rFonts w:ascii="Calibri" w:eastAsia="Calibri" w:hAnsi="Calibri" w:cs="B Mitra" w:hint="cs"/>
          <w:sz w:val="24"/>
          <w:szCs w:val="24"/>
          <w:rtl/>
        </w:rPr>
        <w:t xml:space="preserve"> به معنی تعداد توافق در دو مرحله کدگذاری و </w:t>
      </w:r>
      <w:r w:rsidRPr="004C7A8F">
        <w:rPr>
          <w:rFonts w:ascii="Times New Roman" w:eastAsia="Calibri" w:hAnsi="Times New Roman" w:cs="B Mitra"/>
          <w:sz w:val="24"/>
          <w:szCs w:val="24"/>
        </w:rPr>
        <w:t>n</w:t>
      </w:r>
      <w:r w:rsidRPr="004C7A8F">
        <w:rPr>
          <w:rFonts w:ascii="Calibri" w:eastAsia="Calibri" w:hAnsi="Calibri" w:cs="B Mitra"/>
          <w:sz w:val="24"/>
          <w:szCs w:val="24"/>
          <w:vertAlign w:val="subscript"/>
        </w:rPr>
        <w:t>1</w:t>
      </w:r>
      <w:r w:rsidRPr="004C7A8F">
        <w:rPr>
          <w:rFonts w:ascii="Calibri" w:eastAsia="Calibri" w:hAnsi="Calibri" w:cs="B Mitra"/>
          <w:sz w:val="24"/>
          <w:szCs w:val="24"/>
        </w:rPr>
        <w:t xml:space="preserve"> </w:t>
      </w:r>
      <w:r w:rsidRPr="004C7A8F">
        <w:rPr>
          <w:rFonts w:ascii="Calibri" w:eastAsia="Calibri" w:hAnsi="Calibri" w:cs="B Mitra" w:hint="cs"/>
          <w:sz w:val="24"/>
          <w:szCs w:val="24"/>
          <w:rtl/>
        </w:rPr>
        <w:t xml:space="preserve"> تعداد واحدهای کدگذاری شده در مرحله اول و </w:t>
      </w:r>
      <w:r w:rsidRPr="004C7A8F">
        <w:rPr>
          <w:rFonts w:ascii="Times New Roman" w:eastAsia="Calibri" w:hAnsi="Times New Roman" w:cs="B Mitra"/>
          <w:sz w:val="24"/>
          <w:szCs w:val="24"/>
        </w:rPr>
        <w:t>n</w:t>
      </w:r>
      <w:r w:rsidRPr="004C7A8F">
        <w:rPr>
          <w:rFonts w:ascii="Calibri" w:eastAsia="Calibri" w:hAnsi="Calibri" w:cs="B Mitra"/>
          <w:sz w:val="24"/>
          <w:szCs w:val="24"/>
          <w:vertAlign w:val="subscript"/>
        </w:rPr>
        <w:t>2</w:t>
      </w:r>
      <w:r w:rsidRPr="004C7A8F">
        <w:rPr>
          <w:rFonts w:ascii="Calibri" w:eastAsia="Calibri" w:hAnsi="Calibri" w:cs="B Mitra" w:hint="cs"/>
          <w:sz w:val="24"/>
          <w:szCs w:val="24"/>
          <w:rtl/>
        </w:rPr>
        <w:t xml:space="preserve"> تعداد واحدهای کدگذاری شده در مرحله دوم است. این رقم میان صفر( هیچ توافق) تا یک (توافق کامل) متغیر است. بنابراین نتیجه محاسبه نشان می دهد که نتایج تحلیل از قابلیت اعتماد بالایی برخوردار است.</w:t>
      </w:r>
    </w:p>
    <w:p w14:paraId="60F5AD4E" w14:textId="77777777" w:rsidR="00025B70" w:rsidRPr="00F73DC1" w:rsidRDefault="00025B70" w:rsidP="001B67BA">
      <w:pPr>
        <w:spacing w:before="160" w:after="0" w:line="276" w:lineRule="auto"/>
        <w:jc w:val="both"/>
        <w:rPr>
          <w:rFonts w:ascii="Times New Roman" w:hAnsi="Times New Roman" w:cs="B Mitra"/>
          <w:sz w:val="24"/>
          <w:szCs w:val="24"/>
          <w:rtl/>
          <w:lang w:bidi="ar-BH"/>
        </w:rPr>
      </w:pPr>
    </w:p>
    <w:p w14:paraId="00F53342" w14:textId="77777777" w:rsidR="00C34B4A" w:rsidRDefault="00C34B4A" w:rsidP="00EE013C">
      <w:pPr>
        <w:keepNext/>
        <w:keepLines/>
        <w:spacing w:before="240" w:after="0" w:line="276" w:lineRule="auto"/>
        <w:ind w:firstLine="284"/>
        <w:outlineLvl w:val="1"/>
        <w:rPr>
          <w:rFonts w:ascii="Times New Roman Bold" w:eastAsiaTheme="majorEastAsia" w:hAnsi="Times New Roman Bold" w:cs="B Mitra"/>
          <w:b/>
          <w:bCs/>
          <w:sz w:val="24"/>
          <w:szCs w:val="24"/>
          <w:rtl/>
          <w:lang w:bidi="ar-BH"/>
        </w:rPr>
      </w:pPr>
      <w:r w:rsidRPr="00F73DC1">
        <w:rPr>
          <w:rFonts w:ascii="Times New Roman Bold" w:eastAsiaTheme="majorEastAsia" w:hAnsi="Times New Roman Bold" w:cs="B Mitra"/>
          <w:b/>
          <w:bCs/>
          <w:sz w:val="24"/>
          <w:szCs w:val="24"/>
          <w:rtl/>
          <w:lang w:bidi="ar-BH"/>
        </w:rPr>
        <w:t>یافته های پژوهش</w:t>
      </w:r>
    </w:p>
    <w:p w14:paraId="1A9B0ECF" w14:textId="77777777" w:rsidR="004C7A8F" w:rsidRPr="004C7A8F" w:rsidRDefault="004C7A8F" w:rsidP="004C7A8F">
      <w:pPr>
        <w:spacing w:after="160" w:line="259" w:lineRule="auto"/>
        <w:jc w:val="both"/>
        <w:rPr>
          <w:rFonts w:ascii="Calibri" w:eastAsia="Calibri" w:hAnsi="Calibri" w:cs="B Mitra"/>
          <w:sz w:val="24"/>
          <w:szCs w:val="24"/>
          <w:rtl/>
        </w:rPr>
      </w:pPr>
      <w:r w:rsidRPr="004C7A8F">
        <w:rPr>
          <w:rFonts w:ascii="Calibri" w:eastAsia="Calibri" w:hAnsi="Calibri" w:cs="B Mitra" w:hint="cs"/>
          <w:sz w:val="24"/>
          <w:szCs w:val="24"/>
          <w:rtl/>
        </w:rPr>
        <w:t>به منظور دستیابی به پاسخ مسئله پژوهش، ابتدا برای جلوگیری از اشتباهات و مغایرت معانی که ممکن است در ترجمه متون  به زبان دیگر شکل گیرد، همه مقالات به زبان اصلی مورد تحلیل قرار گرفتند و نتایج پژوهش بعد از اتمام فرایند تحلیل به فارسی ترجمه شده است. آتراید- استرلینگ(2001) تاکید می کند که کدها باید محدود به قلمرو تحقیق باشد و به طور روشن بر موضوع تمرکز داشته باشد، تا از کدگذاری هر جمله از متن اصلی، اجتناب شود. بنابراین صرفا به کدگذاری قسمت یافته ها و نتیجه گیری مقالات اقدام شد تا کدهای به دست آمده متناسب با اهداف تحقیق باشد.</w:t>
      </w:r>
    </w:p>
    <w:p w14:paraId="4993CDB3" w14:textId="77777777" w:rsidR="004C7A8F" w:rsidRPr="004C7A8F" w:rsidRDefault="004C7A8F" w:rsidP="004C7A8F">
      <w:pPr>
        <w:spacing w:after="160" w:line="259" w:lineRule="auto"/>
        <w:jc w:val="both"/>
        <w:rPr>
          <w:rFonts w:ascii="Calibri" w:eastAsia="Calibri" w:hAnsi="Calibri" w:cs="B Mitra"/>
          <w:sz w:val="24"/>
          <w:szCs w:val="24"/>
          <w:rtl/>
        </w:rPr>
      </w:pPr>
      <w:r w:rsidRPr="004C7A8F">
        <w:rPr>
          <w:rFonts w:ascii="Calibri" w:eastAsia="Calibri" w:hAnsi="Calibri" w:cs="B Mitra" w:hint="cs"/>
          <w:sz w:val="24"/>
          <w:szCs w:val="24"/>
          <w:rtl/>
        </w:rPr>
        <w:t xml:space="preserve">در گام اول و همگام با پالایش و ارزشیابی منابع ، متن آنها چندین مرتبه مطالعه شد، تا ایده های اولیه برای کدگذاری شکل گرفت. سپس با مطالعه بخش یافته ها و نتیجه گیری منابع، و با استفاده از نرم افزار </w:t>
      </w:r>
      <w:r w:rsidRPr="004C7A8F">
        <w:rPr>
          <w:rFonts w:ascii="Times New Roman" w:eastAsia="Calibri" w:hAnsi="Times New Roman" w:cs="B Mitra"/>
          <w:sz w:val="24"/>
          <w:szCs w:val="24"/>
        </w:rPr>
        <w:t>MAXQDA10</w:t>
      </w:r>
      <w:r w:rsidRPr="004C7A8F">
        <w:rPr>
          <w:rFonts w:ascii="Calibri" w:eastAsia="Calibri" w:hAnsi="Calibri" w:cs="B Mitra"/>
          <w:sz w:val="24"/>
          <w:szCs w:val="24"/>
        </w:rPr>
        <w:t xml:space="preserve"> </w:t>
      </w:r>
      <w:r w:rsidRPr="004C7A8F">
        <w:rPr>
          <w:rFonts w:ascii="Calibri" w:eastAsia="Calibri" w:hAnsi="Calibri" w:cs="B Mitra" w:hint="cs"/>
          <w:sz w:val="24"/>
          <w:szCs w:val="24"/>
          <w:rtl/>
        </w:rPr>
        <w:t xml:space="preserve"> به ایجاد کدهای اولیه اقدام شد. در مرحله اول کدگذاری، 246 کد(</w:t>
      </w:r>
      <w:r w:rsidRPr="004C7A8F">
        <w:rPr>
          <w:rFonts w:ascii="Times New Roman" w:eastAsia="Calibri" w:hAnsi="Times New Roman" w:cs="B Mitra"/>
          <w:sz w:val="24"/>
          <w:szCs w:val="24"/>
        </w:rPr>
        <w:t>n</w:t>
      </w:r>
      <w:r w:rsidRPr="004C7A8F">
        <w:rPr>
          <w:rFonts w:ascii="Times New Roman" w:eastAsia="Calibri" w:hAnsi="Times New Roman" w:cs="B Mitra"/>
          <w:sz w:val="24"/>
          <w:szCs w:val="24"/>
          <w:vertAlign w:val="subscript"/>
        </w:rPr>
        <w:t>1</w:t>
      </w:r>
      <w:r w:rsidRPr="004C7A8F">
        <w:rPr>
          <w:rFonts w:ascii="Calibri" w:eastAsia="Calibri" w:hAnsi="Calibri" w:cs="B Mitra" w:hint="cs"/>
          <w:sz w:val="24"/>
          <w:szCs w:val="24"/>
          <w:rtl/>
        </w:rPr>
        <w:t>) و در مرحله دوم و تحت نظارت متخصصان، 212کد</w:t>
      </w:r>
      <w:r w:rsidRPr="004C7A8F">
        <w:rPr>
          <w:rFonts w:ascii="Times New Roman" w:eastAsia="Calibri" w:hAnsi="Times New Roman" w:cs="B Mitra"/>
          <w:sz w:val="24"/>
          <w:szCs w:val="24"/>
          <w:rtl/>
        </w:rPr>
        <w:t>(</w:t>
      </w:r>
      <w:r w:rsidRPr="004C7A8F">
        <w:rPr>
          <w:rFonts w:ascii="Times New Roman" w:eastAsia="Calibri" w:hAnsi="Times New Roman" w:cs="B Mitra"/>
          <w:sz w:val="24"/>
          <w:szCs w:val="24"/>
        </w:rPr>
        <w:t>n</w:t>
      </w:r>
      <w:r w:rsidRPr="004C7A8F">
        <w:rPr>
          <w:rFonts w:ascii="Times New Roman" w:eastAsia="Calibri" w:hAnsi="Times New Roman" w:cs="B Mitra"/>
          <w:sz w:val="24"/>
          <w:szCs w:val="24"/>
          <w:vertAlign w:val="subscript"/>
        </w:rPr>
        <w:t>2</w:t>
      </w:r>
      <w:r w:rsidRPr="004C7A8F">
        <w:rPr>
          <w:rFonts w:ascii="Times New Roman" w:eastAsia="Calibri" w:hAnsi="Times New Roman" w:cs="B Mitra"/>
          <w:sz w:val="24"/>
          <w:szCs w:val="24"/>
          <w:rtl/>
        </w:rPr>
        <w:t>)</w:t>
      </w:r>
      <w:r w:rsidRPr="004C7A8F">
        <w:rPr>
          <w:rFonts w:ascii="Calibri" w:eastAsia="Calibri" w:hAnsi="Calibri" w:cs="B Mitra"/>
          <w:sz w:val="24"/>
          <w:szCs w:val="24"/>
        </w:rPr>
        <w:t xml:space="preserve"> </w:t>
      </w:r>
      <w:r w:rsidRPr="004C7A8F">
        <w:rPr>
          <w:rFonts w:ascii="Calibri" w:eastAsia="Calibri" w:hAnsi="Calibri" w:cs="B Mitra" w:hint="cs"/>
          <w:sz w:val="24"/>
          <w:szCs w:val="24"/>
          <w:rtl/>
        </w:rPr>
        <w:t xml:space="preserve">شناسایی شد. در گام سوم، کدهای مرتبط با یکدیگر ادغام شده و مضامین پایه را تشکیل دادند. بنابراین جمعا 62 مضمون پایه تشکیل شد و با بررسی و غربالگری مجدد آنها، تلاش شد مضامین به اندازه کافی خاص، مجزا و غیرتکراری و همچنین کلان باشد تا مجموعه ای از ایده های مطرح شده در متن را شامل شود. در گام چهارم، پژوهشگر بر اساس محتوا و بر </w:t>
      </w:r>
      <w:r w:rsidRPr="004C7A8F">
        <w:rPr>
          <w:rFonts w:ascii="Calibri" w:eastAsia="Calibri" w:hAnsi="Calibri" w:cs="B Mitra" w:hint="cs"/>
          <w:sz w:val="24"/>
          <w:szCs w:val="24"/>
          <w:rtl/>
        </w:rPr>
        <w:lastRenderedPageBreak/>
        <w:t>مبنای روش آتراید- استرلینگ، به گروه بندی مضامین و ایجاد شبکه مضامین پرداخت. تلاش شده است که تمایزات واضح و مشخصی بین مضامین مختلف وجود داشته باشد. بنابراین14 مضمون سازمان دهنده و 5 مضمون فراگیر شناسایی شد.</w:t>
      </w:r>
    </w:p>
    <w:p w14:paraId="46473633" w14:textId="77777777" w:rsidR="004C7A8F" w:rsidRPr="004C7A8F" w:rsidRDefault="004C7A8F" w:rsidP="004C7A8F">
      <w:pPr>
        <w:spacing w:after="160" w:line="259" w:lineRule="auto"/>
        <w:jc w:val="both"/>
        <w:rPr>
          <w:rFonts w:ascii="Calibri" w:eastAsia="Calibri" w:hAnsi="Calibri" w:cs="B Mitra"/>
          <w:sz w:val="24"/>
          <w:szCs w:val="24"/>
          <w:rtl/>
        </w:rPr>
      </w:pPr>
      <w:r w:rsidRPr="004C7A8F">
        <w:rPr>
          <w:rFonts w:ascii="Calibri" w:eastAsia="Calibri" w:hAnsi="Calibri" w:cs="B Mitra" w:hint="cs"/>
          <w:sz w:val="24"/>
          <w:szCs w:val="24"/>
          <w:rtl/>
        </w:rPr>
        <w:t>پس از ایجاد شبکه های مضامین، پژوهشگر باید مجددا به متن اصلی مراجعه و آن را با کمک شبکه ها تفسیر کند(آتراید- استرلینگ، 2001). در جدول(3) تعداد مضامین سازمان دهنده و پایه هر یک از مؤلفه ها ذکر شده است. جدول(4) نشان می دهد شایستگی های معلمان برای تربیت دموکراتیک از 5 مضمون فراگیر، شامل: شایستگی کنش فکورانه، شایستگی اجتماعی، شایستگی سیاسی، شایستگی فرهنگی، شایستگی جهانی شدن تشکیل شده است. در ادامه به بررسی هر کدام از مولفه ها می پردازیم.</w:t>
      </w:r>
    </w:p>
    <w:p w14:paraId="4C068498" w14:textId="77777777" w:rsidR="00025B70" w:rsidRDefault="00025B70" w:rsidP="001B67BA">
      <w:pPr>
        <w:keepNext/>
        <w:keepLines/>
        <w:spacing w:before="240" w:after="0" w:line="276" w:lineRule="auto"/>
        <w:outlineLvl w:val="1"/>
        <w:rPr>
          <w:rFonts w:ascii="Times New Roman Bold" w:eastAsiaTheme="majorEastAsia" w:hAnsi="Times New Roman Bold" w:cs="B Mitra"/>
          <w:b/>
          <w:bCs/>
          <w:sz w:val="28"/>
          <w:szCs w:val="28"/>
          <w:rtl/>
          <w:lang w:bidi="ar-BH"/>
        </w:rPr>
      </w:pPr>
    </w:p>
    <w:p w14:paraId="350C5F21" w14:textId="77777777" w:rsidR="00590636" w:rsidRDefault="00590636" w:rsidP="001B67BA">
      <w:pPr>
        <w:keepNext/>
        <w:keepLines/>
        <w:spacing w:before="240" w:after="0" w:line="276" w:lineRule="auto"/>
        <w:outlineLvl w:val="1"/>
        <w:rPr>
          <w:rFonts w:ascii="Times New Roman Bold" w:eastAsiaTheme="majorEastAsia" w:hAnsi="Times New Roman Bold" w:cs="B Mitra"/>
          <w:b/>
          <w:bCs/>
          <w:sz w:val="24"/>
          <w:szCs w:val="24"/>
          <w:rtl/>
          <w:lang w:bidi="ar-BH"/>
        </w:rPr>
      </w:pPr>
      <w:r w:rsidRPr="00F73DC1">
        <w:rPr>
          <w:rFonts w:ascii="Times New Roman Bold" w:eastAsiaTheme="majorEastAsia" w:hAnsi="Times New Roman Bold" w:cs="B Mitra"/>
          <w:b/>
          <w:bCs/>
          <w:sz w:val="24"/>
          <w:szCs w:val="24"/>
          <w:rtl/>
          <w:lang w:bidi="ar-BH"/>
        </w:rPr>
        <w:t>بحث و نتیجه گیری</w:t>
      </w:r>
    </w:p>
    <w:p w14:paraId="0C6AFBC9" w14:textId="77777777" w:rsidR="004C7A8F" w:rsidRPr="004C7A8F" w:rsidRDefault="004C7A8F" w:rsidP="004C7A8F">
      <w:pPr>
        <w:spacing w:after="160" w:line="259" w:lineRule="auto"/>
        <w:jc w:val="both"/>
        <w:rPr>
          <w:rFonts w:ascii="Calibri" w:eastAsia="Calibri" w:hAnsi="Calibri" w:cs="B Mitra"/>
          <w:sz w:val="24"/>
          <w:szCs w:val="24"/>
          <w:rtl/>
        </w:rPr>
      </w:pPr>
      <w:r w:rsidRPr="004C7A8F">
        <w:rPr>
          <w:rFonts w:ascii="Calibri" w:eastAsia="Calibri" w:hAnsi="Calibri" w:cs="B Mitra" w:hint="cs"/>
          <w:sz w:val="24"/>
          <w:szCs w:val="24"/>
          <w:rtl/>
        </w:rPr>
        <w:t>این پژوهش با هدف شناسایی انواع شایستگی های معلمان برای تحقق تربیت شهروندی دموکراتیک در نظام آموزش و پرورش انجام شد. نتایج تحلیل مضمون نشان داد شایستگی های معلمان برای تحقق تربیت دموکراتیک شامل پنج مؤلفه شایستگی کنش فکورانه، شایستگی اجتماعی، شایستگی سیاسی، شایستگی فرهنگی و شایستگی جهانی شدن بودند که مکمل یکدیگر هستند. هر کدام از شایستگی ها در ادامه مورد بحث قرار گرفته است.</w:t>
      </w:r>
    </w:p>
    <w:p w14:paraId="7F4A0996" w14:textId="4AF4FB44" w:rsidR="004C7A8F" w:rsidRPr="004C7A8F" w:rsidRDefault="004C7A8F" w:rsidP="004C7A8F">
      <w:pPr>
        <w:spacing w:after="160" w:line="259" w:lineRule="auto"/>
        <w:rPr>
          <w:rFonts w:ascii="Calibri" w:eastAsia="Calibri" w:hAnsi="Calibri" w:cs="B Mitra"/>
          <w:b/>
          <w:bCs/>
          <w:sz w:val="24"/>
          <w:szCs w:val="24"/>
          <w:rtl/>
        </w:rPr>
      </w:pPr>
      <w:r w:rsidRPr="004C7A8F">
        <w:rPr>
          <w:rFonts w:ascii="Calibri" w:eastAsia="Calibri" w:hAnsi="Calibri" w:cs="B Mitra" w:hint="cs"/>
          <w:b/>
          <w:bCs/>
          <w:sz w:val="24"/>
          <w:szCs w:val="24"/>
          <w:rtl/>
        </w:rPr>
        <w:t>شایستگی کنش فکورانه</w:t>
      </w:r>
    </w:p>
    <w:p w14:paraId="565EA8D7" w14:textId="59540A4C" w:rsidR="004C7A8F" w:rsidRPr="004C7A8F" w:rsidRDefault="004C7A8F" w:rsidP="000A7A0D">
      <w:pPr>
        <w:spacing w:after="160" w:line="259" w:lineRule="auto"/>
        <w:jc w:val="both"/>
        <w:rPr>
          <w:rFonts w:ascii="Calibri" w:eastAsia="Calibri" w:hAnsi="Calibri" w:cs="B Mitra"/>
          <w:sz w:val="24"/>
          <w:szCs w:val="24"/>
          <w:rtl/>
        </w:rPr>
      </w:pPr>
      <w:r w:rsidRPr="004C7A8F">
        <w:rPr>
          <w:rFonts w:ascii="Calibri" w:eastAsia="Calibri" w:hAnsi="Calibri" w:cs="B Mitra" w:hint="cs"/>
          <w:sz w:val="24"/>
          <w:szCs w:val="24"/>
          <w:rtl/>
        </w:rPr>
        <w:t>با توجه به جدول (</w:t>
      </w:r>
      <w:r w:rsidR="000A7A0D">
        <w:rPr>
          <w:rFonts w:ascii="Calibri" w:eastAsia="Calibri" w:hAnsi="Calibri" w:cs="B Mitra" w:hint="cs"/>
          <w:sz w:val="24"/>
          <w:szCs w:val="24"/>
          <w:rtl/>
        </w:rPr>
        <w:t>5</w:t>
      </w:r>
      <w:r w:rsidRPr="004C7A8F">
        <w:rPr>
          <w:rFonts w:ascii="Calibri" w:eastAsia="Calibri" w:hAnsi="Calibri" w:cs="B Mitra" w:hint="cs"/>
          <w:sz w:val="24"/>
          <w:szCs w:val="24"/>
          <w:rtl/>
        </w:rPr>
        <w:t>)، "شایستگی کنش فکورانه" شامل؛ گفت و گوی فکورانه درباره عمل، سواد تصمیم گیری فکورانه، اتخاذ رویکرد مشارکتی و مشورتی در عمل است.</w:t>
      </w:r>
    </w:p>
    <w:p w14:paraId="088028EF" w14:textId="484AAFB9" w:rsidR="004C7A8F" w:rsidRPr="004C7A8F" w:rsidRDefault="004C7A8F" w:rsidP="00283938">
      <w:pPr>
        <w:spacing w:after="160" w:line="259" w:lineRule="auto"/>
        <w:jc w:val="both"/>
        <w:rPr>
          <w:rFonts w:ascii="Calibri" w:eastAsia="Calibri" w:hAnsi="Calibri" w:cs="B Mitra"/>
          <w:sz w:val="24"/>
          <w:szCs w:val="24"/>
          <w:rtl/>
        </w:rPr>
      </w:pPr>
      <w:r w:rsidRPr="004C7A8F">
        <w:rPr>
          <w:rFonts w:ascii="Calibri" w:eastAsia="Calibri" w:hAnsi="Calibri" w:cs="B Mitra" w:hint="cs"/>
          <w:sz w:val="24"/>
          <w:szCs w:val="24"/>
          <w:rtl/>
        </w:rPr>
        <w:t>مهرمحمدی(1391) معتقد است کنش فکورانه(</w:t>
      </w:r>
      <w:r w:rsidRPr="004C7A8F">
        <w:rPr>
          <w:rFonts w:ascii="Times New Roman" w:eastAsia="Calibri" w:hAnsi="Times New Roman" w:cs="B Mitra"/>
          <w:sz w:val="24"/>
          <w:szCs w:val="24"/>
        </w:rPr>
        <w:t>deliberation</w:t>
      </w:r>
      <w:r w:rsidRPr="004C7A8F">
        <w:rPr>
          <w:rFonts w:ascii="Calibri" w:eastAsia="Calibri" w:hAnsi="Calibri" w:cs="B Mitra" w:hint="cs"/>
          <w:sz w:val="24"/>
          <w:szCs w:val="24"/>
          <w:rtl/>
        </w:rPr>
        <w:t xml:space="preserve">) به مثابه گوهر شهروندی دموکراتیک، برخورداری از نوعی شایستگی، دانش، نگرش و مهارت است. در واقع، نظام آموزشی باید بتواند شهروندانی تربیت کند که </w:t>
      </w:r>
      <w:r w:rsidRPr="004C7A8F">
        <w:rPr>
          <w:rFonts w:ascii="Times New Roman" w:eastAsia="Calibri" w:hAnsi="Times New Roman" w:cs="B Mitra"/>
          <w:sz w:val="24"/>
          <w:szCs w:val="24"/>
        </w:rPr>
        <w:t>deliberator</w:t>
      </w:r>
      <w:r w:rsidRPr="004C7A8F">
        <w:rPr>
          <w:rFonts w:ascii="Calibri" w:eastAsia="Calibri" w:hAnsi="Calibri" w:cs="B Mitra" w:hint="cs"/>
          <w:sz w:val="24"/>
          <w:szCs w:val="24"/>
          <w:rtl/>
        </w:rPr>
        <w:t xml:space="preserve"> یا کنشگر فکور باشند. به طور کلی نتایج تحقیقات نشان می دهد یکی از ویژگی های محوری کنش فکورانه این است که روابط میان معلم و دانش آموزان بر مبنای مشارکت، مشورت، احترام، برابری، انصاف و عدالت به عنوان فضیلت های اساسی آموزش شهروندی دموکراتیک باشد. بنابراین معلمان باید مهارت های دموکراتیک شامل؛ احترام و مدارا با دانش آموزان، تامل و خویشتن داری، </w:t>
      </w:r>
      <w:r w:rsidRPr="004C7A8F">
        <w:rPr>
          <w:rFonts w:ascii="Calibri" w:eastAsia="Calibri" w:hAnsi="Calibri" w:cs="B Mitra" w:hint="cs"/>
          <w:sz w:val="24"/>
          <w:szCs w:val="24"/>
          <w:rtl/>
        </w:rPr>
        <w:lastRenderedPageBreak/>
        <w:t>مشورت و مشارکت در تصمیم گیری های کلاس درس را کسب کنند(هارل، 2020). از دیدگاه مندو</w:t>
      </w:r>
      <w:r w:rsidR="00283938" w:rsidRPr="004C7A8F">
        <w:rPr>
          <w:rFonts w:ascii="Calibri" w:eastAsia="Calibri" w:hAnsi="Calibri" w:cs="B Mitra" w:hint="cs"/>
          <w:sz w:val="24"/>
          <w:szCs w:val="24"/>
          <w:rtl/>
        </w:rPr>
        <w:t xml:space="preserve"> </w:t>
      </w:r>
      <w:r w:rsidRPr="004C7A8F">
        <w:rPr>
          <w:rFonts w:ascii="Calibri" w:eastAsia="Calibri" w:hAnsi="Calibri" w:cs="B Mitra" w:hint="cs"/>
          <w:sz w:val="24"/>
          <w:szCs w:val="24"/>
          <w:rtl/>
        </w:rPr>
        <w:t xml:space="preserve">(2013) توانمندی معلمان در بکارگیری و ارتقای فرصتهای مشارکت و مشورت در فرایندهای تصمیم گیری در توسعه شایستگی های شهروندی فراگیران موثر است. در حقیقت، مشارکت هسته اصلی اقدامات دموکراتیک معلمان در کلاس درس است. بنابراین معلمان باید از آموزش فکورانه در مدارس برای افزایش دانش و مهارتهای دموکراتیک دانش آموزان استفاده کنند(اندرسون،2015). </w:t>
      </w:r>
    </w:p>
    <w:p w14:paraId="37AF10B9" w14:textId="77777777" w:rsidR="004C7A8F" w:rsidRPr="004C7A8F" w:rsidRDefault="004C7A8F" w:rsidP="004C7A8F">
      <w:pPr>
        <w:spacing w:after="160" w:line="259" w:lineRule="auto"/>
        <w:jc w:val="both"/>
        <w:rPr>
          <w:rFonts w:ascii="Calibri" w:eastAsia="Calibri" w:hAnsi="Calibri" w:cs="B Mitra"/>
          <w:b/>
          <w:bCs/>
          <w:sz w:val="24"/>
          <w:szCs w:val="24"/>
          <w:rtl/>
        </w:rPr>
      </w:pPr>
      <w:r w:rsidRPr="004C7A8F">
        <w:rPr>
          <w:rFonts w:ascii="Calibri" w:eastAsia="Calibri" w:hAnsi="Calibri" w:cs="B Mitra" w:hint="cs"/>
          <w:b/>
          <w:bCs/>
          <w:sz w:val="24"/>
          <w:szCs w:val="24"/>
          <w:rtl/>
        </w:rPr>
        <w:t>شایستگی اجتماعی</w:t>
      </w:r>
    </w:p>
    <w:p w14:paraId="52215003" w14:textId="338B4B98" w:rsidR="004C7A8F" w:rsidRPr="004C7A8F" w:rsidRDefault="004C7A8F" w:rsidP="000A7A0D">
      <w:pPr>
        <w:spacing w:after="160" w:line="259" w:lineRule="auto"/>
        <w:jc w:val="both"/>
        <w:rPr>
          <w:rFonts w:ascii="Calibri" w:eastAsia="Calibri" w:hAnsi="Calibri" w:cs="B Mitra"/>
          <w:sz w:val="24"/>
          <w:szCs w:val="24"/>
          <w:rtl/>
        </w:rPr>
      </w:pPr>
      <w:r w:rsidRPr="004C7A8F">
        <w:rPr>
          <w:rFonts w:ascii="Calibri" w:eastAsia="Calibri" w:hAnsi="Calibri" w:cs="B Mitra" w:hint="cs"/>
          <w:sz w:val="24"/>
          <w:szCs w:val="24"/>
          <w:rtl/>
        </w:rPr>
        <w:t>با توجه به جدول(</w:t>
      </w:r>
      <w:r w:rsidR="000A7A0D">
        <w:rPr>
          <w:rFonts w:ascii="Calibri" w:eastAsia="Calibri" w:hAnsi="Calibri" w:cs="B Mitra" w:hint="cs"/>
          <w:sz w:val="24"/>
          <w:szCs w:val="24"/>
          <w:rtl/>
        </w:rPr>
        <w:t>5</w:t>
      </w:r>
      <w:r w:rsidRPr="004C7A8F">
        <w:rPr>
          <w:rFonts w:ascii="Calibri" w:eastAsia="Calibri" w:hAnsi="Calibri" w:cs="B Mitra" w:hint="cs"/>
          <w:sz w:val="24"/>
          <w:szCs w:val="24"/>
          <w:rtl/>
        </w:rPr>
        <w:t xml:space="preserve">)،" شایستگی اجتماعی" شامل؛ توانمندی سواد اجتماعی، مشارکت اجتماعی فعال و معنادار، توانمندی کنش اجتماعی، توانمندی مسئولیت پذیری است. </w:t>
      </w:r>
    </w:p>
    <w:p w14:paraId="630775E1" w14:textId="696CD785" w:rsidR="004C7A8F" w:rsidRPr="004C7A8F" w:rsidRDefault="004C7A8F" w:rsidP="00283938">
      <w:pPr>
        <w:spacing w:after="160" w:line="259" w:lineRule="auto"/>
        <w:jc w:val="both"/>
        <w:rPr>
          <w:rFonts w:ascii="Calibri" w:eastAsia="Calibri" w:hAnsi="Calibri" w:cs="B Mitra"/>
          <w:sz w:val="24"/>
          <w:szCs w:val="24"/>
          <w:rtl/>
        </w:rPr>
      </w:pPr>
      <w:r w:rsidRPr="004C7A8F">
        <w:rPr>
          <w:rFonts w:ascii="Calibri" w:eastAsia="Calibri" w:hAnsi="Calibri" w:cs="B Mitra" w:hint="cs"/>
          <w:sz w:val="24"/>
          <w:szCs w:val="24"/>
          <w:rtl/>
        </w:rPr>
        <w:t xml:space="preserve">آموزش شهروندی به ارزش هایی مانند مسئولیت پذیری، عدالت اجتماعی، برابری و احترام تاکید می کند(آدیگازل و کاراگل،2019). بنابراین شهروندان به عنوان کنشگران اجتماعی، باید نسبت به جامعه و دیگران، احساس مسئولیت کنند(گازمن، 2018). اتکینسون(2017) تاکید می کند هدف آموزش باید فراهم کردن محیط منعطف یادگیری برای گفتمان دموکراتیک و نقد هنجارهای موجود در جامعه باشد. اولین گام برای تحقق این هدف، بالا بردن سطح آگاهی و مسئولیت پذیری در فرایندهای یاددهی یادگیری در نظام آموزش و پرورش است. در همین راستا، </w:t>
      </w:r>
      <w:r w:rsidRPr="004C7A8F">
        <w:rPr>
          <w:rFonts w:ascii="Times New Roman" w:eastAsia="Times New Roman" w:hAnsi="Times New Roman" w:cs="B Mitra" w:hint="cs"/>
          <w:sz w:val="24"/>
          <w:szCs w:val="24"/>
          <w:rtl/>
        </w:rPr>
        <w:t>بوهلک</w:t>
      </w:r>
      <w:r w:rsidR="00283938" w:rsidRPr="004C7A8F">
        <w:rPr>
          <w:rFonts w:ascii="Calibri" w:eastAsia="Times New Roman" w:hAnsi="Calibri" w:cs="B Mitra" w:hint="cs"/>
          <w:sz w:val="24"/>
          <w:szCs w:val="24"/>
          <w:rtl/>
        </w:rPr>
        <w:t xml:space="preserve"> </w:t>
      </w:r>
      <w:r w:rsidRPr="004C7A8F">
        <w:rPr>
          <w:rFonts w:ascii="Calibri" w:eastAsia="Times New Roman" w:hAnsi="Calibri" w:cs="B Mitra" w:hint="cs"/>
          <w:sz w:val="24"/>
          <w:szCs w:val="24"/>
          <w:rtl/>
        </w:rPr>
        <w:t>(2013) بیان می کند که وظیفه اصلی معلمان، تدریس ریاضیات، علوم و تاریخ نیست، بلکه آماده سازی یادگیرندگان برای مشارکت فعال در جامعه می باشد. معلمان باید شهروندی دموکراتیک و ارزشهای آن را آموزش دهند(</w:t>
      </w:r>
      <w:r w:rsidRPr="004C7A8F">
        <w:rPr>
          <w:rFonts w:ascii="Times New Roman" w:eastAsia="Times New Roman" w:hAnsi="Times New Roman" w:cs="B Mitra" w:hint="cs"/>
          <w:sz w:val="24"/>
          <w:szCs w:val="24"/>
          <w:rtl/>
        </w:rPr>
        <w:t>اهراری و همکاران</w:t>
      </w:r>
      <w:r w:rsidRPr="004C7A8F">
        <w:rPr>
          <w:rFonts w:ascii="Sakkal Majalla" w:eastAsia="Times New Roman" w:hAnsi="Sakkal Majalla" w:cs="B Mitra" w:hint="cs"/>
          <w:sz w:val="24"/>
          <w:szCs w:val="24"/>
          <w:rtl/>
        </w:rPr>
        <w:t>،</w:t>
      </w:r>
      <w:r w:rsidRPr="004C7A8F">
        <w:rPr>
          <w:rFonts w:ascii="Times New Roman" w:eastAsia="Times New Roman" w:hAnsi="Times New Roman" w:cs="B Mitra"/>
          <w:sz w:val="24"/>
          <w:szCs w:val="24"/>
          <w:rtl/>
        </w:rPr>
        <w:t xml:space="preserve"> </w:t>
      </w:r>
      <w:r w:rsidRPr="004C7A8F">
        <w:rPr>
          <w:rFonts w:ascii="Thames New" w:eastAsia="Times New Roman" w:hAnsi="Thames New" w:cs="B Mitra" w:hint="cs"/>
          <w:sz w:val="24"/>
          <w:szCs w:val="24"/>
          <w:rtl/>
        </w:rPr>
        <w:t>2013</w:t>
      </w:r>
      <w:r w:rsidRPr="004C7A8F">
        <w:rPr>
          <w:rFonts w:ascii="Thames New" w:eastAsia="Times New Roman" w:hAnsi="Thames New" w:cs="B Mitra"/>
          <w:sz w:val="24"/>
          <w:szCs w:val="24"/>
          <w:rtl/>
        </w:rPr>
        <w:t>)</w:t>
      </w:r>
      <w:r w:rsidRPr="004C7A8F">
        <w:rPr>
          <w:rFonts w:ascii="Calibri" w:eastAsia="Times New Roman" w:hAnsi="Calibri" w:cs="B Mitra" w:hint="cs"/>
          <w:sz w:val="24"/>
          <w:szCs w:val="24"/>
          <w:rtl/>
        </w:rPr>
        <w:t xml:space="preserve"> و</w:t>
      </w:r>
      <w:r w:rsidRPr="004C7A8F">
        <w:rPr>
          <w:rFonts w:ascii="Thames New" w:eastAsia="Times New Roman" w:hAnsi="Thames New" w:cs="B Mitra" w:hint="cs"/>
          <w:sz w:val="24"/>
          <w:szCs w:val="24"/>
          <w:rtl/>
        </w:rPr>
        <w:t xml:space="preserve"> در به چالش کشیدن یادگیرندگان برای اتخاذ دیدگاه های متفاوت توانمند شوند(گورین و همکاران، 2013). بنابراین معلمان برای تحقق آموزش دموکراتیک باید ویژگیهایی مانند پرسشگری، تفکر انتقادی، تصمیم گیری را دارا باشند و در ترویج این اهداف بکوشند</w:t>
      </w:r>
      <w:r w:rsidRPr="004C7A8F">
        <w:rPr>
          <w:rFonts w:ascii="Thames New" w:eastAsia="Times New Roman" w:hAnsi="Thames New" w:cs="B Mitra"/>
          <w:sz w:val="24"/>
          <w:szCs w:val="24"/>
          <w:rtl/>
          <w:lang w:bidi="ar-BH"/>
        </w:rPr>
        <w:t>(</w:t>
      </w:r>
      <w:r w:rsidRPr="004C7A8F">
        <w:rPr>
          <w:rFonts w:ascii="Times New Roman" w:eastAsia="Times New Roman" w:hAnsi="Times New Roman" w:cs="B Mitra" w:hint="cs"/>
          <w:sz w:val="24"/>
          <w:szCs w:val="24"/>
          <w:rtl/>
          <w:lang w:bidi="ar-BH"/>
        </w:rPr>
        <w:t>توسان</w:t>
      </w:r>
      <w:r w:rsidRPr="004C7A8F">
        <w:rPr>
          <w:rFonts w:ascii="Thames New" w:eastAsia="Times New Roman" w:hAnsi="Thames New" w:cs="B Mitra" w:hint="cs"/>
          <w:sz w:val="24"/>
          <w:szCs w:val="24"/>
          <w:rtl/>
        </w:rPr>
        <w:t>، 2020</w:t>
      </w:r>
      <w:r w:rsidRPr="004C7A8F">
        <w:rPr>
          <w:rFonts w:ascii="Thames New" w:eastAsia="Times New Roman" w:hAnsi="Thames New" w:cs="B Mitra"/>
          <w:sz w:val="24"/>
          <w:szCs w:val="24"/>
          <w:rtl/>
          <w:lang w:bidi="ar-BH"/>
        </w:rPr>
        <w:t>)</w:t>
      </w:r>
      <w:r w:rsidRPr="004C7A8F">
        <w:rPr>
          <w:rFonts w:ascii="Calibri" w:eastAsia="Calibri" w:hAnsi="Calibri" w:cs="B Mitra" w:hint="cs"/>
          <w:sz w:val="24"/>
          <w:szCs w:val="24"/>
          <w:rtl/>
        </w:rPr>
        <w:t xml:space="preserve">. نتایج تحقیقات نیز نشان می دهد نگرش ها و رفتارهای دموکراتیک معلمان در کلاس درس به عنوان الگوی مهم برای دانش آموزان قلمداد می شود(سامانچی، 2010). معلمان باید به آماده سازی دانش آموزان برای ایفای نقش فعال در جامعه و آگاهی از حقوق و وظایف خود به مثابه شهروندان مسئولیت پذیر بپردازند(ارودیک، 2012). در واقع، </w:t>
      </w:r>
      <w:r w:rsidRPr="004C7A8F">
        <w:rPr>
          <w:rFonts w:ascii="Calibri" w:eastAsia="Times New Roman" w:hAnsi="Calibri" w:cs="B Mitra" w:hint="cs"/>
          <w:sz w:val="24"/>
          <w:szCs w:val="24"/>
          <w:rtl/>
        </w:rPr>
        <w:t>آنها باید برای ایجاد محیط آموزشی دموکراتیک و عادلانه تر در تربیت شهروندانی که از حقوق و مسئولیت های خود آگاه هستند بکوشند</w:t>
      </w:r>
      <w:r w:rsidRPr="004C7A8F">
        <w:rPr>
          <w:rFonts w:ascii="Thames New" w:eastAsia="Times New Roman" w:hAnsi="Thames New" w:cs="B Mitra"/>
          <w:sz w:val="24"/>
          <w:szCs w:val="24"/>
          <w:rtl/>
        </w:rPr>
        <w:t>(</w:t>
      </w:r>
      <w:r w:rsidRPr="004C7A8F">
        <w:rPr>
          <w:rFonts w:ascii="Times New Roman" w:eastAsia="Times New Roman" w:hAnsi="Times New Roman" w:cs="B Mitra" w:hint="cs"/>
          <w:sz w:val="24"/>
          <w:szCs w:val="24"/>
          <w:rtl/>
        </w:rPr>
        <w:t>سینسر و همکاران</w:t>
      </w:r>
      <w:r w:rsidRPr="004C7A8F">
        <w:rPr>
          <w:rFonts w:ascii="Sakkal Majalla" w:eastAsia="Times New Roman" w:hAnsi="Sakkal Majalla" w:cs="B Mitra" w:hint="cs"/>
          <w:sz w:val="24"/>
          <w:szCs w:val="24"/>
          <w:rtl/>
        </w:rPr>
        <w:t>،</w:t>
      </w:r>
      <w:r w:rsidRPr="004C7A8F">
        <w:rPr>
          <w:rFonts w:ascii="Thames New" w:eastAsia="Times New Roman" w:hAnsi="Thames New" w:cs="B Mitra" w:hint="cs"/>
          <w:sz w:val="24"/>
          <w:szCs w:val="24"/>
          <w:rtl/>
        </w:rPr>
        <w:t xml:space="preserve"> 2019</w:t>
      </w:r>
      <w:r w:rsidRPr="004C7A8F">
        <w:rPr>
          <w:rFonts w:ascii="Thames New" w:eastAsia="Times New Roman" w:hAnsi="Thames New" w:cs="B Mitra"/>
          <w:sz w:val="24"/>
          <w:szCs w:val="24"/>
          <w:rtl/>
        </w:rPr>
        <w:t>)</w:t>
      </w:r>
      <w:r w:rsidRPr="004C7A8F">
        <w:rPr>
          <w:rFonts w:ascii="Calibri" w:eastAsia="Calibri" w:hAnsi="Calibri" w:cs="B Mitra" w:hint="cs"/>
          <w:sz w:val="24"/>
          <w:szCs w:val="24"/>
          <w:rtl/>
        </w:rPr>
        <w:t xml:space="preserve">. معلمان همچنین باید دانش و مهارت لازم برای مواجه با چالش های زندگی </w:t>
      </w:r>
      <w:r w:rsidRPr="004C7A8F">
        <w:rPr>
          <w:rFonts w:ascii="Calibri" w:eastAsia="Calibri" w:hAnsi="Calibri" w:cs="B Mitra" w:hint="cs"/>
          <w:sz w:val="24"/>
          <w:szCs w:val="24"/>
          <w:rtl/>
        </w:rPr>
        <w:lastRenderedPageBreak/>
        <w:t>اجتماعی را به دانش آموزان آموزش دهند(سامانچی، 2010). در حقیقت معلمان باید</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فرصت‌هایی</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را</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برای</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مشارکت</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فعال</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دانش‌آموزان</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فراهم ‌کنند</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تا</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آنها مسئولیت</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اجتماعی</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خود را بیاموزند</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آنها با بکارگیری</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شیوه‌های</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دموکراتیک در</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کلاس‌های</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درس</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می کوشند تا</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افکار</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دموکراتیک</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دانش‌آموزان</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را</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اصلاح</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کنند</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و خواسته‌های</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تربیت اجتماعی</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دموکراتیک</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را</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برآورده</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کنند. در واقع،</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معلمان</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باید</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در</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طول</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فرآیند</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یادگیری</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در</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کلاس‌های</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درس</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از</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شیوه‌های</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دموکراتیک</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استفاده</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کنند</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و</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دانش‌آموزان</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را</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برای</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پاسخگویی</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به</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خواسته‌های</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جامعه</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دموکراتیک</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مشارکت</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دهند(مرتضی و علی اکبر، 2019).</w:t>
      </w:r>
    </w:p>
    <w:p w14:paraId="30421D12" w14:textId="77777777" w:rsidR="004C7A8F" w:rsidRPr="004C7A8F" w:rsidRDefault="004C7A8F" w:rsidP="004C7A8F">
      <w:pPr>
        <w:spacing w:after="160" w:line="259" w:lineRule="auto"/>
        <w:jc w:val="both"/>
        <w:rPr>
          <w:rFonts w:ascii="Calibri" w:eastAsia="Calibri" w:hAnsi="Calibri" w:cs="B Mitra"/>
          <w:b/>
          <w:bCs/>
          <w:sz w:val="24"/>
          <w:szCs w:val="24"/>
          <w:rtl/>
        </w:rPr>
      </w:pPr>
      <w:r w:rsidRPr="004C7A8F">
        <w:rPr>
          <w:rFonts w:ascii="Calibri" w:eastAsia="Calibri" w:hAnsi="Calibri" w:cs="B Mitra" w:hint="cs"/>
          <w:b/>
          <w:bCs/>
          <w:sz w:val="24"/>
          <w:szCs w:val="24"/>
          <w:rtl/>
        </w:rPr>
        <w:t>شایستگی سیاسی</w:t>
      </w:r>
    </w:p>
    <w:p w14:paraId="7361F754" w14:textId="0108BAA4" w:rsidR="004C7A8F" w:rsidRPr="004C7A8F" w:rsidRDefault="004C7A8F" w:rsidP="000A7A0D">
      <w:pPr>
        <w:spacing w:after="160" w:line="259" w:lineRule="auto"/>
        <w:jc w:val="both"/>
        <w:rPr>
          <w:rFonts w:ascii="Calibri" w:eastAsia="Calibri" w:hAnsi="Calibri" w:cs="B Mitra"/>
          <w:sz w:val="24"/>
          <w:szCs w:val="24"/>
          <w:rtl/>
        </w:rPr>
      </w:pPr>
      <w:r w:rsidRPr="004C7A8F">
        <w:rPr>
          <w:rFonts w:ascii="Calibri" w:eastAsia="Calibri" w:hAnsi="Calibri" w:cs="B Mitra" w:hint="cs"/>
          <w:sz w:val="24"/>
          <w:szCs w:val="24"/>
          <w:rtl/>
        </w:rPr>
        <w:t>با توجه به جدول(</w:t>
      </w:r>
      <w:r w:rsidR="000A7A0D">
        <w:rPr>
          <w:rFonts w:ascii="Calibri" w:eastAsia="Calibri" w:hAnsi="Calibri" w:cs="B Mitra" w:hint="cs"/>
          <w:sz w:val="24"/>
          <w:szCs w:val="24"/>
          <w:rtl/>
        </w:rPr>
        <w:t>5</w:t>
      </w:r>
      <w:r w:rsidRPr="004C7A8F">
        <w:rPr>
          <w:rFonts w:ascii="Calibri" w:eastAsia="Calibri" w:hAnsi="Calibri" w:cs="B Mitra" w:hint="cs"/>
          <w:sz w:val="24"/>
          <w:szCs w:val="24"/>
          <w:rtl/>
        </w:rPr>
        <w:t>)" شایستگی سیاسی" شامل؛ توانمندی خرد سیاسی، توانمندی پرورش فرهنگ و هویت سیاسی است.</w:t>
      </w:r>
    </w:p>
    <w:p w14:paraId="105A4FC6" w14:textId="17FE3383" w:rsidR="004C7A8F" w:rsidRPr="004C7A8F" w:rsidRDefault="004C7A8F" w:rsidP="00283938">
      <w:pPr>
        <w:spacing w:after="160" w:line="259" w:lineRule="auto"/>
        <w:jc w:val="both"/>
        <w:rPr>
          <w:rFonts w:ascii="Calibri" w:eastAsia="Calibri" w:hAnsi="Calibri" w:cs="B Mitra"/>
          <w:sz w:val="24"/>
          <w:szCs w:val="24"/>
          <w:rtl/>
        </w:rPr>
      </w:pPr>
      <w:r w:rsidRPr="004C7A8F">
        <w:rPr>
          <w:rFonts w:ascii="Calibri" w:eastAsia="Calibri" w:hAnsi="Calibri" w:cs="B Mitra" w:hint="cs"/>
          <w:sz w:val="24"/>
          <w:szCs w:val="24"/>
          <w:rtl/>
        </w:rPr>
        <w:t>یکی از اهداف اساسی آموزش شهروندی، توسعه توانمندی یادگیرندگان برای مشارکت فعالانه و مسئولانه در زندگی سیاسی اجتماعی، اقتصادی و فرهنگی جامعه می باشد(بویخوتسا، 2013). بنابراین سواد سیاسی نه تنها با دانش سیاسی بلکه با مهارت ها و ارزش های سیاسی نیز مرتبط است. همچنین طبق گزارش های اوریدیک</w:t>
      </w:r>
      <w:r w:rsidR="00283938" w:rsidRPr="004C7A8F">
        <w:rPr>
          <w:rFonts w:ascii="Calibri" w:eastAsia="Calibri" w:hAnsi="Calibri" w:cs="B Mitra" w:hint="cs"/>
          <w:sz w:val="24"/>
          <w:szCs w:val="24"/>
          <w:rtl/>
        </w:rPr>
        <w:t xml:space="preserve"> </w:t>
      </w:r>
      <w:r w:rsidRPr="004C7A8F">
        <w:rPr>
          <w:rFonts w:ascii="Calibri" w:eastAsia="Calibri" w:hAnsi="Calibri" w:cs="B Mitra" w:hint="cs"/>
          <w:sz w:val="24"/>
          <w:szCs w:val="24"/>
          <w:rtl/>
        </w:rPr>
        <w:t>(2012)، توسعه سواد سیاسی( با تاکید بر دانش حقایق اساسی و درک مفاهیم کلیدی) فراتر از درک صرف از نظام های سیاسی و نهادهای آن است. یک شهروند با سواد سیاسی اولا به مسائل و رویدادهای سیاسی و اجتماعی توجه ویژه ای دارد و ثانیا در امور سیاسی اجتماعی، مشارکت فعال دارد(کاس، 2015). بنابراین تربیت سیاسی مطلوب مستلزم تربیت دموکراتیک است که در آن افراد در معرض تجربه دموکراتیک قرار می گیرند. در حقیقت، تربیت سیاسی بخشی از تربیت دموکراتیک است که مهارتهای سیاسی مورد نیاز را از طریق دانش مقتضی و ساختارهای آموزشی مناسب در افراد ایجاد می کند و مشوق درک سیاسی یادگیرندگان است(رضوی، 1389).</w:t>
      </w:r>
    </w:p>
    <w:p w14:paraId="73B314F3" w14:textId="31FA85F9" w:rsidR="004C7A8F" w:rsidRPr="004C7A8F" w:rsidRDefault="004C7A8F" w:rsidP="00283938">
      <w:pPr>
        <w:spacing w:after="160" w:line="259" w:lineRule="auto"/>
        <w:jc w:val="both"/>
        <w:rPr>
          <w:rFonts w:ascii="Calibri" w:eastAsia="Calibri" w:hAnsi="Calibri" w:cs="B Mitra"/>
          <w:sz w:val="24"/>
          <w:szCs w:val="24"/>
          <w:rtl/>
        </w:rPr>
      </w:pPr>
      <w:r w:rsidRPr="004C7A8F">
        <w:rPr>
          <w:rFonts w:ascii="Calibri" w:eastAsia="Calibri" w:hAnsi="Calibri" w:cs="B Mitra" w:hint="cs"/>
          <w:sz w:val="24"/>
          <w:szCs w:val="24"/>
          <w:rtl/>
        </w:rPr>
        <w:t>گورین و همکاران(2013) بیان می کنند تربیت سیاسی، باید تلاش معلمان برای ایجاد هشیاری انتقادی</w:t>
      </w:r>
      <w:r w:rsidRPr="004C7A8F">
        <w:rPr>
          <w:rFonts w:ascii="Calibri" w:eastAsia="Calibri" w:hAnsi="Calibri" w:cs="B Mitra"/>
          <w:sz w:val="24"/>
          <w:szCs w:val="24"/>
          <w:vertAlign w:val="superscript"/>
          <w:rtl/>
        </w:rPr>
        <w:footnoteReference w:id="5"/>
      </w:r>
      <w:r w:rsidRPr="004C7A8F">
        <w:rPr>
          <w:rFonts w:ascii="Calibri" w:eastAsia="Calibri" w:hAnsi="Calibri" w:cs="B Mitra" w:hint="cs"/>
          <w:sz w:val="24"/>
          <w:szCs w:val="24"/>
          <w:rtl/>
        </w:rPr>
        <w:t xml:space="preserve"> نسبت به پدیده های سیاسی با بحث و تحلیل متعادل و آزادانه درباره مجموعه ای از شواهد و عقاید باشد. از دیدگاه نظریه پردازان برجسته آموزش دموکراتیک، بحث و گفت و گو درباره مسائل سیاسی و اجتماعی در کلاس به عنوان یکی از جنبه های اصلی آموزش معلمان می باشد(هس و مک آوی، 2014). نتایج تحقیقات نیز نشان می دهد </w:t>
      </w:r>
      <w:r w:rsidRPr="004C7A8F">
        <w:rPr>
          <w:rFonts w:ascii="Calibri" w:eastAsia="Calibri" w:hAnsi="Calibri" w:cs="B Mitra" w:hint="cs"/>
          <w:sz w:val="24"/>
          <w:szCs w:val="24"/>
          <w:rtl/>
        </w:rPr>
        <w:lastRenderedPageBreak/>
        <w:t>گفتگو درباره مسائل سیاسی در کلاس، بر نگرش ها و رفتارهای سیاسی دانش آموزان تاثیر مثبت دارد(موریسن و همکاران، 2018). بنابراین، معلمانی</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که</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در</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تلاش‌ برای</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توسعه</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برنامه</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های درسی</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خود در</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مدارس</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هستند،</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باید</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شایستگی‌</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خرد</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سیاسی را</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کسب کنند</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برای تحقق اهداف تربیت سیاسی، مدارس</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نیز باید به</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عنوان</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فضاهایی</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برای</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طراحی برنامه های درسی مبتنی بر سواد سیاسی</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و ترویج این اهداف بکوشند(ون اوییک و کونمن، 2013). در واقع، رویکردها و سیاست های مدارس باید در جهت تقویت سواد سیاسی معلمان و تشویق به مسئولیت پذیری معلمان برای توسعه آموزش های شهروندی باشد(رو، 2006). همچنین معلمان در فرآیند</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توسعه</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هویت</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حرفه</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ای</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خود،</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بر</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توانایی دانش آموزان در تشخیص تفاوت‌ها</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در</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ارزش‌ها</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و</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انتخاب‌های</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سیاسی تأمل ‌کنند</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و</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برای</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تعامل</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مشترک</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و</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دموکراتیک</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با یادگیرندگان</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تلاش</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‌کنند(ون اوییک و کونمن، 2013).</w:t>
      </w:r>
    </w:p>
    <w:p w14:paraId="3837AD0F" w14:textId="77777777" w:rsidR="004C7A8F" w:rsidRPr="004C7A8F" w:rsidRDefault="004C7A8F" w:rsidP="004C7A8F">
      <w:pPr>
        <w:spacing w:after="160" w:line="259" w:lineRule="auto"/>
        <w:jc w:val="both"/>
        <w:rPr>
          <w:rFonts w:ascii="Calibri" w:eastAsia="Calibri" w:hAnsi="Calibri" w:cs="B Mitra"/>
          <w:b/>
          <w:bCs/>
          <w:sz w:val="24"/>
          <w:szCs w:val="24"/>
          <w:rtl/>
        </w:rPr>
      </w:pPr>
      <w:r w:rsidRPr="004C7A8F">
        <w:rPr>
          <w:rFonts w:ascii="Calibri" w:eastAsia="Calibri" w:hAnsi="Calibri" w:cs="B Mitra" w:hint="cs"/>
          <w:b/>
          <w:bCs/>
          <w:sz w:val="24"/>
          <w:szCs w:val="24"/>
          <w:rtl/>
        </w:rPr>
        <w:t>شایستگی جهانی شدن</w:t>
      </w:r>
    </w:p>
    <w:p w14:paraId="4AF6D8D0" w14:textId="0444D9CE" w:rsidR="004C7A8F" w:rsidRPr="004C7A8F" w:rsidRDefault="004C7A8F" w:rsidP="000A7A0D">
      <w:pPr>
        <w:spacing w:after="160" w:line="259" w:lineRule="auto"/>
        <w:jc w:val="both"/>
        <w:rPr>
          <w:rFonts w:ascii="Times-Roman" w:eastAsia="Calibri" w:hAnsi="Times-Roman" w:cs="B Mitra"/>
          <w:sz w:val="24"/>
          <w:szCs w:val="24"/>
          <w:rtl/>
        </w:rPr>
      </w:pPr>
      <w:r w:rsidRPr="004C7A8F">
        <w:rPr>
          <w:rFonts w:ascii="Calibri" w:eastAsia="Calibri" w:hAnsi="Calibri" w:cs="B Mitra" w:hint="cs"/>
          <w:sz w:val="24"/>
          <w:szCs w:val="24"/>
          <w:rtl/>
        </w:rPr>
        <w:t>با توجه به جدول(</w:t>
      </w:r>
      <w:r w:rsidR="000A7A0D">
        <w:rPr>
          <w:rFonts w:ascii="Calibri" w:eastAsia="Calibri" w:hAnsi="Calibri" w:cs="B Mitra" w:hint="cs"/>
          <w:sz w:val="24"/>
          <w:szCs w:val="24"/>
          <w:rtl/>
        </w:rPr>
        <w:t>5</w:t>
      </w:r>
      <w:r w:rsidRPr="004C7A8F">
        <w:rPr>
          <w:rFonts w:ascii="Calibri" w:eastAsia="Calibri" w:hAnsi="Calibri" w:cs="B Mitra" w:hint="cs"/>
          <w:sz w:val="24"/>
          <w:szCs w:val="24"/>
          <w:rtl/>
        </w:rPr>
        <w:t>)" مولفه شایستگی جهانی شدن" شامل؛ توانمندی ایفای نقش به عنوان جهانی، توانمندی تعهد به تکثرگرایی و حفظ فرهنگ ها، توانمندی پرورش فرهنگ صلح جهانی است.</w:t>
      </w:r>
    </w:p>
    <w:p w14:paraId="7AE87E86" w14:textId="55791BFD" w:rsidR="004C7A8F" w:rsidRPr="004C7A8F" w:rsidRDefault="004C7A8F" w:rsidP="00283938">
      <w:pPr>
        <w:spacing w:after="160" w:line="259" w:lineRule="auto"/>
        <w:jc w:val="both"/>
        <w:rPr>
          <w:rFonts w:ascii="Calibri" w:eastAsia="Calibri" w:hAnsi="Calibri" w:cs="B Mitra"/>
          <w:sz w:val="24"/>
          <w:szCs w:val="24"/>
          <w:rtl/>
        </w:rPr>
      </w:pPr>
      <w:r w:rsidRPr="004C7A8F">
        <w:rPr>
          <w:rFonts w:ascii="Calibri" w:eastAsia="Calibri" w:hAnsi="Calibri" w:cs="B Mitra" w:hint="cs"/>
          <w:sz w:val="24"/>
          <w:szCs w:val="24"/>
          <w:rtl/>
        </w:rPr>
        <w:t>یونسکو</w:t>
      </w:r>
      <w:r w:rsidR="00283938" w:rsidRPr="004C7A8F">
        <w:rPr>
          <w:rFonts w:ascii="Calibri" w:eastAsia="Calibri" w:hAnsi="Calibri" w:cs="B Mitra" w:hint="cs"/>
          <w:sz w:val="24"/>
          <w:szCs w:val="24"/>
          <w:rtl/>
        </w:rPr>
        <w:t xml:space="preserve"> </w:t>
      </w:r>
      <w:r w:rsidRPr="004C7A8F">
        <w:rPr>
          <w:rFonts w:ascii="Calibri" w:eastAsia="Calibri" w:hAnsi="Calibri" w:cs="B Mitra" w:hint="cs"/>
          <w:sz w:val="24"/>
          <w:szCs w:val="24"/>
          <w:rtl/>
        </w:rPr>
        <w:t>(2015) شهروند جهانی را فردی می داند که درک و آگاهی از دیدگاه های جهانی در زمینه های شناختی، اجتماعی- عاطفی، رفتاری داشته باشد. شهروندی جهانی نیاز به نسلی از افراد دارد که بتوانند همزمان در حل مشکلات در ابعاد محلی، ملی و جهانی مشارکت کنند. بنابراین آگاهی جهانی راهی برای تبدیل شدن و درک معنای شهروند جهانی بودن است(ریسن و میلر،2013). پرورش شهروند فعال و موثر جهانی مستلزم عزم و اراده برای تعلیم و تربیت و برنامه ریزی مناسب در این راستا است. بنابراین آماده سازی دانش آموزان برای مشارکت کامل در دنیای امروز و فردا، نیازمند پرورش شایستگی های جهانی است(مانسیلا و جکسون،2011). برای تحقق این شایستگی، معلمان</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با</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مشارکت</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به</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عنوان</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شهروند</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در</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یک</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جامعه</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جهانی،</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باید</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به</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مهارت</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ها،</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دانش</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و</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نگرش</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های</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خاصی</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مجهز</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شوند</w:t>
      </w:r>
      <w:r w:rsidRPr="004C7A8F">
        <w:rPr>
          <w:rFonts w:ascii="Calibri" w:eastAsia="Calibri" w:hAnsi="Calibri" w:cs="B Mitra"/>
          <w:sz w:val="24"/>
          <w:szCs w:val="24"/>
          <w:rtl/>
        </w:rPr>
        <w:t>.</w:t>
      </w:r>
      <w:r w:rsidRPr="004C7A8F">
        <w:rPr>
          <w:rFonts w:ascii="Calibri" w:eastAsia="Calibri" w:hAnsi="Calibri" w:cs="B Mitra" w:hint="cs"/>
          <w:sz w:val="24"/>
          <w:szCs w:val="24"/>
          <w:rtl/>
        </w:rPr>
        <w:t xml:space="preserve"> در همین راستا، ریسن و میلر (2013) دریافتند معلمانی که آموزش شهروندی جهانی را در برنامه درسی خود گنجانده اند، بسیاری از دانش آموزان آگاهی بیشتری در درک سایر فرهنگ ها و تصمیمات سیاسی در دنیای اطراف خود کسب کرده اند. ژائو(2010) بیان می کند ما به معلمانی</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نیاز</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داریم</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که</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پیامدهای</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جهانی</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شدن</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را</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درک</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کنند و</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بتوانند</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به</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طور</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مؤثر</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با</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جمعیت</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دانش</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آموزان</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که</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از</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نظر</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فرهنگی</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و</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زبانی متنوع هستند</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تعامل برقرار کنند و در نهایت</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lastRenderedPageBreak/>
        <w:t>یک</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برنامه</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درسی</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جهانی</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ارائه</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دهند</w:t>
      </w:r>
      <w:r w:rsidRPr="004C7A8F">
        <w:rPr>
          <w:rFonts w:ascii="Calibri" w:eastAsia="Calibri" w:hAnsi="Calibri" w:cs="B Mitra"/>
          <w:sz w:val="24"/>
          <w:szCs w:val="24"/>
          <w:rtl/>
        </w:rPr>
        <w:t>.</w:t>
      </w:r>
      <w:r w:rsidRPr="004C7A8F">
        <w:rPr>
          <w:rFonts w:ascii="Calibri" w:eastAsia="Calibri" w:hAnsi="Calibri" w:cs="B Mitra" w:hint="cs"/>
          <w:sz w:val="24"/>
          <w:szCs w:val="24"/>
          <w:rtl/>
        </w:rPr>
        <w:t xml:space="preserve"> بدین</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ترتیب، برای</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پرورش</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شایستگی</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جهانی،</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مدارس</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به</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معلمانی</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نیاز</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دارند که</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خود</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دارای</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شایستگی</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جهانی</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هستند. طبق گزارش بنیاد</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لانگ</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ویو</w:t>
      </w:r>
      <w:r w:rsidRPr="004C7A8F">
        <w:rPr>
          <w:rFonts w:ascii="Calibri" w:eastAsia="Calibri" w:hAnsi="Calibri" w:cs="B Mitra"/>
          <w:sz w:val="24"/>
          <w:szCs w:val="24"/>
          <w:rtl/>
        </w:rPr>
        <w:t xml:space="preserve"> (2008) </w:t>
      </w:r>
      <w:r w:rsidRPr="004C7A8F">
        <w:rPr>
          <w:rFonts w:ascii="Calibri" w:eastAsia="Calibri" w:hAnsi="Calibri" w:cs="B Mitra" w:hint="cs"/>
          <w:sz w:val="24"/>
          <w:szCs w:val="24"/>
          <w:rtl/>
        </w:rPr>
        <w:t>ویژگی های</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معلمان</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با</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شایستگی</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جهانی</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شامل</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آگاهی</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از</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ابعاد</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بین</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المللی</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موضوع</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درسی</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و</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طیف</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وسیعی</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از</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مسائل</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جهانی؛ توانمندی مهارت</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های</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آموزشی</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برای</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آموزش و تجزیه و تحلیل مسائل جهانی</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به</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دانش</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آموزان،</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قدردانی</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از</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دیدگاه</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های</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متعدد،</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و</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تشخیص</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کلیشه</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ها؛ تعهد</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به</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کمک</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به</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دانش</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آموزان</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برای</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تبدیل</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شدن</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به</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شهروندانی</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مسئول</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در</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بعد ملی و جهانی می باشد. تیچنر-واگنر و همکاران</w:t>
      </w:r>
      <w:r w:rsidR="00283938" w:rsidRPr="004C7A8F">
        <w:rPr>
          <w:rFonts w:ascii="Calibri" w:eastAsia="Calibri" w:hAnsi="Calibri" w:cs="B Mitra" w:hint="cs"/>
          <w:sz w:val="24"/>
          <w:szCs w:val="24"/>
          <w:rtl/>
        </w:rPr>
        <w:t xml:space="preserve"> </w:t>
      </w:r>
      <w:r w:rsidRPr="004C7A8F">
        <w:rPr>
          <w:rFonts w:ascii="Calibri" w:eastAsia="Calibri" w:hAnsi="Calibri" w:cs="B Mitra" w:hint="cs"/>
          <w:sz w:val="24"/>
          <w:szCs w:val="24"/>
          <w:rtl/>
        </w:rPr>
        <w:t>(2016) نیز بیان می کنند معلمان باید به ادغام</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موضوعات</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جهانی</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و</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دیدگاه</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های</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متعدد</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در</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برنامه</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درسی</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استاندارد</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بپردازند. آنها باید</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تعامل</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مداوم</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با</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مسائل</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جهانی داشته باشند و میان</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تجارب</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جهانی</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خود،</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تجربیات</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جهانی</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دانش</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آموزان</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و</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برنامه های</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درسی ارتباط ایجاد نمایند.</w:t>
      </w:r>
    </w:p>
    <w:p w14:paraId="444AC826" w14:textId="0C6D9707" w:rsidR="004C7A8F" w:rsidRPr="004C7A8F" w:rsidRDefault="004C7A8F" w:rsidP="00283938">
      <w:pPr>
        <w:spacing w:after="160" w:line="259" w:lineRule="auto"/>
        <w:jc w:val="both"/>
        <w:rPr>
          <w:rFonts w:ascii="Calibri" w:eastAsia="Calibri" w:hAnsi="Calibri" w:cs="B Mitra"/>
          <w:sz w:val="24"/>
          <w:szCs w:val="24"/>
          <w:rtl/>
        </w:rPr>
      </w:pPr>
      <w:r w:rsidRPr="004C7A8F">
        <w:rPr>
          <w:rFonts w:ascii="Calibri" w:eastAsia="Calibri" w:hAnsi="Calibri" w:cs="B Mitra" w:hint="cs"/>
          <w:sz w:val="24"/>
          <w:szCs w:val="24"/>
          <w:rtl/>
        </w:rPr>
        <w:t>معلمان باید بتوانند به آموزش</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شهروندی</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جهانی</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برای ساختن دنیایی عادلانه</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تر،</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صلح</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آمیزتر،</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بردبارتر،</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فراگیرتر،</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امن</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تر</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و</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پایدارتر</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بپردازند</w:t>
      </w:r>
      <w:r w:rsidRPr="004C7A8F">
        <w:rPr>
          <w:rFonts w:ascii="Calibri" w:eastAsia="Calibri" w:hAnsi="Calibri" w:cs="B Mitra"/>
          <w:sz w:val="24"/>
          <w:szCs w:val="24"/>
          <w:rtl/>
        </w:rPr>
        <w:t>(</w:t>
      </w:r>
      <w:r w:rsidRPr="004C7A8F">
        <w:rPr>
          <w:rFonts w:ascii="Calibri" w:eastAsia="Calibri" w:hAnsi="Calibri" w:cs="B Mitra" w:hint="cs"/>
          <w:sz w:val="24"/>
          <w:szCs w:val="24"/>
          <w:rtl/>
        </w:rPr>
        <w:t>یونسکو،</w:t>
      </w:r>
      <w:r w:rsidRPr="004C7A8F">
        <w:rPr>
          <w:rFonts w:ascii="Calibri" w:eastAsia="Calibri" w:hAnsi="Calibri" w:cs="B Mitra"/>
          <w:sz w:val="24"/>
          <w:szCs w:val="24"/>
          <w:rtl/>
        </w:rPr>
        <w:t xml:space="preserve"> 2014</w:t>
      </w:r>
      <w:r w:rsidRPr="004C7A8F">
        <w:rPr>
          <w:rFonts w:ascii="Calibri" w:eastAsia="Calibri" w:hAnsi="Calibri" w:cs="B Mitra" w:hint="cs"/>
          <w:sz w:val="24"/>
          <w:szCs w:val="24"/>
          <w:rtl/>
        </w:rPr>
        <w:t>). بنابراین،</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باید</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دانش‌آموزان</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را</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برای</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تامل و تفکر درباره</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 xml:space="preserve"> نابرابری</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و</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بی عدالتی های اجتماعی و زیست محیطی</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نه</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تنها</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در</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سطح</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محلی،</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بلکه</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در</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سراسر</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جهان،</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آماده</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کنند</w:t>
      </w:r>
      <w:r w:rsidRPr="004C7A8F">
        <w:rPr>
          <w:rFonts w:ascii="Calibri" w:eastAsia="Calibri" w:hAnsi="Calibri" w:cs="B Mitra"/>
          <w:sz w:val="24"/>
          <w:szCs w:val="24"/>
          <w:rtl/>
        </w:rPr>
        <w:t>(</w:t>
      </w:r>
      <w:r w:rsidRPr="004C7A8F">
        <w:rPr>
          <w:rFonts w:ascii="Calibri" w:eastAsia="Calibri" w:hAnsi="Calibri" w:cs="B Mitra" w:hint="cs"/>
          <w:sz w:val="24"/>
          <w:szCs w:val="24"/>
          <w:rtl/>
        </w:rPr>
        <w:t>اپل،</w:t>
      </w:r>
      <w:r w:rsidRPr="004C7A8F">
        <w:rPr>
          <w:rFonts w:ascii="Calibri" w:eastAsia="Calibri" w:hAnsi="Calibri" w:cs="B Mitra"/>
          <w:sz w:val="24"/>
          <w:szCs w:val="24"/>
          <w:rtl/>
        </w:rPr>
        <w:t xml:space="preserve"> 2011). </w:t>
      </w:r>
      <w:r w:rsidRPr="004C7A8F">
        <w:rPr>
          <w:rFonts w:ascii="Calibri" w:eastAsia="Calibri" w:hAnsi="Calibri" w:cs="B Mitra" w:hint="cs"/>
          <w:sz w:val="24"/>
          <w:szCs w:val="24"/>
          <w:rtl/>
        </w:rPr>
        <w:t>علاوه بر این،</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معلمان</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باید</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بتوانند</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به</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طور</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فزاینده</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ای</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به</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نیازهای</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فرهنگی</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و</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اجتماعی</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جامعه</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پاسخ</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دهند و برای حمایت</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از</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دانش</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آموزان</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در</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توسعه</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هویت</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های</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مدنی</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و</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فرهنگی، احترام به تفاوت ها و تکثر فرهنگی، نژادی، قومی و مذهبی آنهااهتمام ورزند( اوکنر و زیچنر، 2011). چنین محیطی فرصت برابری را برای دانش آموزان با پیشینه های نژادی، قومی و اجتماعی مختلف فراهم می کند و به آنها کمک می کند تا دانش، مهارت ها و نگرش های خود را برای مشارکت در یک جامعه دموکراتیک توسعه دهند( ویلسون و هالورسن،2010) . ضروری است که دانش آموزان تا حد امکان مستقیما دیدگاه های متفاوتی را در جوامع و فرهنگهای متفاوت تجربه کنند تا بتوانند به شهروندان دنیای واقعی تبدیل شوند که برای دموکراسی و اصول دموکراتیک ارزش قائل شوند(یوواز و کاریپ،2020). بنابراین فعالیت های آموزشی معلمان باید به گونه ای سازماندهی شوند تا به دانش آموزان کمک کنند تا ارزش های خود را در رابطه با زندگی در یک جامعه دموکراتیک و چندفرهنگی توسعه دهند(تنبلوگلا،2016).</w:t>
      </w:r>
    </w:p>
    <w:p w14:paraId="03ED422F" w14:textId="77777777" w:rsidR="004C7A8F" w:rsidRPr="004C7A8F" w:rsidRDefault="004C7A8F" w:rsidP="004C7A8F">
      <w:pPr>
        <w:spacing w:after="160" w:line="259" w:lineRule="auto"/>
        <w:jc w:val="both"/>
        <w:rPr>
          <w:rFonts w:ascii="Calibri" w:eastAsia="Calibri" w:hAnsi="Calibri" w:cs="B Mitra"/>
          <w:b/>
          <w:bCs/>
          <w:sz w:val="24"/>
          <w:szCs w:val="24"/>
          <w:rtl/>
        </w:rPr>
      </w:pPr>
      <w:r w:rsidRPr="004C7A8F">
        <w:rPr>
          <w:rFonts w:ascii="Calibri" w:eastAsia="Calibri" w:hAnsi="Calibri" w:cs="B Mitra" w:hint="cs"/>
          <w:b/>
          <w:bCs/>
          <w:sz w:val="24"/>
          <w:szCs w:val="24"/>
          <w:rtl/>
        </w:rPr>
        <w:t>شایستگی فرهنگی</w:t>
      </w:r>
    </w:p>
    <w:p w14:paraId="4010B986" w14:textId="08F5C18E" w:rsidR="004C7A8F" w:rsidRPr="004C7A8F" w:rsidRDefault="004C7A8F" w:rsidP="000A7A0D">
      <w:pPr>
        <w:spacing w:after="160" w:line="259" w:lineRule="auto"/>
        <w:jc w:val="both"/>
        <w:rPr>
          <w:rFonts w:ascii="Calibri" w:eastAsia="Calibri" w:hAnsi="Calibri" w:cs="B Mitra"/>
          <w:sz w:val="24"/>
          <w:szCs w:val="24"/>
          <w:rtl/>
        </w:rPr>
      </w:pPr>
      <w:r w:rsidRPr="004C7A8F">
        <w:rPr>
          <w:rFonts w:ascii="Calibri" w:eastAsia="Calibri" w:hAnsi="Calibri" w:cs="B Mitra" w:hint="cs"/>
          <w:sz w:val="24"/>
          <w:szCs w:val="24"/>
          <w:rtl/>
        </w:rPr>
        <w:t>با توجه به جدول(</w:t>
      </w:r>
      <w:r w:rsidR="000A7A0D">
        <w:rPr>
          <w:rFonts w:ascii="Calibri" w:eastAsia="Calibri" w:hAnsi="Calibri" w:cs="B Mitra" w:hint="cs"/>
          <w:sz w:val="24"/>
          <w:szCs w:val="24"/>
          <w:rtl/>
        </w:rPr>
        <w:t>5</w:t>
      </w:r>
      <w:r w:rsidRPr="004C7A8F">
        <w:rPr>
          <w:rFonts w:ascii="Calibri" w:eastAsia="Calibri" w:hAnsi="Calibri" w:cs="B Mitra" w:hint="cs"/>
          <w:sz w:val="24"/>
          <w:szCs w:val="24"/>
          <w:rtl/>
        </w:rPr>
        <w:t>)" مؤلفه شایستگی فرهنگی" شامل؛ توانمندی همدلی در گفت و گو با دیگران، توانمندی مهارتهای بین فردی می باشد.</w:t>
      </w:r>
    </w:p>
    <w:p w14:paraId="5CAA2936" w14:textId="6E0272F7" w:rsidR="004C7A8F" w:rsidRPr="004C7A8F" w:rsidRDefault="004C7A8F" w:rsidP="00283938">
      <w:pPr>
        <w:spacing w:after="160" w:line="259" w:lineRule="auto"/>
        <w:jc w:val="both"/>
        <w:rPr>
          <w:rFonts w:ascii="Calibri" w:eastAsia="Calibri" w:hAnsi="Calibri" w:cs="B Mitra"/>
          <w:sz w:val="24"/>
          <w:szCs w:val="24"/>
          <w:rtl/>
        </w:rPr>
      </w:pPr>
      <w:r w:rsidRPr="004C7A8F">
        <w:rPr>
          <w:rFonts w:ascii="Calibri" w:eastAsia="Calibri" w:hAnsi="Calibri" w:cs="B Mitra" w:hint="cs"/>
          <w:sz w:val="24"/>
          <w:szCs w:val="24"/>
          <w:rtl/>
        </w:rPr>
        <w:lastRenderedPageBreak/>
        <w:t xml:space="preserve">یکی از اهداف اساسی آموزش شهروندی دموکراتیک، توسعه فرهنگ دموکراتیک است که بر مشارکت معلمان، دانش آموزان، مدیران و والدین برای ایجاد یک جامعه دموکراتیک تاکید دارد(یوواز و کاریپ،2020). </w:t>
      </w:r>
      <w:r w:rsidRPr="004C7A8F">
        <w:rPr>
          <w:rFonts w:ascii="Times New Roman" w:eastAsia="Calibri" w:hAnsi="Times New Roman" w:cs="B Mitra" w:hint="cs"/>
          <w:sz w:val="24"/>
          <w:szCs w:val="24"/>
          <w:rtl/>
        </w:rPr>
        <w:t>اریکسن</w:t>
      </w:r>
      <w:r w:rsidRPr="004C7A8F">
        <w:rPr>
          <w:rFonts w:ascii="Sakkal Majalla" w:eastAsia="Times New Roman" w:hAnsi="Sakkal Majalla" w:cs="B Mitra" w:hint="cs"/>
          <w:sz w:val="24"/>
          <w:szCs w:val="24"/>
          <w:rtl/>
        </w:rPr>
        <w:t>(</w:t>
      </w:r>
      <w:r w:rsidRPr="004C7A8F">
        <w:rPr>
          <w:rFonts w:ascii="Thames New" w:eastAsia="Times New Roman" w:hAnsi="Thames New" w:cs="B Mitra" w:hint="cs"/>
          <w:sz w:val="24"/>
          <w:szCs w:val="24"/>
          <w:rtl/>
        </w:rPr>
        <w:t xml:space="preserve"> 2018</w:t>
      </w:r>
      <w:r w:rsidRPr="004C7A8F">
        <w:rPr>
          <w:rFonts w:ascii="Thames New" w:eastAsia="Calibri" w:hAnsi="Thames New" w:cs="B Mitra"/>
          <w:sz w:val="24"/>
          <w:szCs w:val="24"/>
          <w:rtl/>
        </w:rPr>
        <w:t>)</w:t>
      </w:r>
      <w:r w:rsidRPr="004C7A8F">
        <w:rPr>
          <w:rFonts w:ascii="Thames New" w:eastAsia="Calibri" w:hAnsi="Thames New" w:cs="B Mitra" w:hint="cs"/>
          <w:sz w:val="24"/>
          <w:szCs w:val="24"/>
          <w:rtl/>
        </w:rPr>
        <w:t xml:space="preserve"> معتقد است</w:t>
      </w:r>
      <w:r w:rsidRPr="004C7A8F">
        <w:rPr>
          <w:rFonts w:ascii="Times New Roman" w:eastAsia="Calibri" w:hAnsi="Times New Roman" w:cs="B Mitra" w:hint="cs"/>
          <w:sz w:val="24"/>
          <w:szCs w:val="24"/>
          <w:rtl/>
        </w:rPr>
        <w:t xml:space="preserve"> توانمندسازی معلمان در زمینه تعامل، ارتباط و مشارکت با دانش آموزان سبب تحقق شایستگی های تربیت دموکراتیک خواهد شد</w:t>
      </w:r>
      <w:r w:rsidRPr="004C7A8F">
        <w:rPr>
          <w:rFonts w:ascii="Arial" w:eastAsia="Calibri" w:hAnsi="Arial" w:cs="B Mitra" w:hint="cs"/>
          <w:color w:val="222222"/>
          <w:sz w:val="24"/>
          <w:szCs w:val="24"/>
          <w:shd w:val="clear" w:color="auto" w:fill="FFFFFF"/>
          <w:rtl/>
        </w:rPr>
        <w:t>. عملکرد</w:t>
      </w:r>
      <w:r w:rsidRPr="004C7A8F">
        <w:rPr>
          <w:rFonts w:ascii="Arial" w:eastAsia="Calibri" w:hAnsi="Arial" w:cs="B Mitra"/>
          <w:color w:val="222222"/>
          <w:sz w:val="24"/>
          <w:szCs w:val="24"/>
          <w:shd w:val="clear" w:color="auto" w:fill="FFFFFF"/>
          <w:rtl/>
        </w:rPr>
        <w:t xml:space="preserve"> </w:t>
      </w:r>
      <w:r w:rsidRPr="004C7A8F">
        <w:rPr>
          <w:rFonts w:ascii="Arial" w:eastAsia="Calibri" w:hAnsi="Arial" w:cs="B Mitra" w:hint="cs"/>
          <w:color w:val="222222"/>
          <w:sz w:val="24"/>
          <w:szCs w:val="24"/>
          <w:shd w:val="clear" w:color="auto" w:fill="FFFFFF"/>
          <w:rtl/>
        </w:rPr>
        <w:t>معلمان</w:t>
      </w:r>
      <w:r w:rsidRPr="004C7A8F">
        <w:rPr>
          <w:rFonts w:ascii="Arial" w:eastAsia="Calibri" w:hAnsi="Arial" w:cs="B Mitra"/>
          <w:color w:val="222222"/>
          <w:sz w:val="24"/>
          <w:szCs w:val="24"/>
          <w:shd w:val="clear" w:color="auto" w:fill="FFFFFF"/>
          <w:rtl/>
        </w:rPr>
        <w:t xml:space="preserve"> </w:t>
      </w:r>
      <w:r w:rsidRPr="004C7A8F">
        <w:rPr>
          <w:rFonts w:ascii="Arial" w:eastAsia="Calibri" w:hAnsi="Arial" w:cs="B Mitra" w:hint="cs"/>
          <w:color w:val="222222"/>
          <w:sz w:val="24"/>
          <w:szCs w:val="24"/>
          <w:shd w:val="clear" w:color="auto" w:fill="FFFFFF"/>
          <w:rtl/>
        </w:rPr>
        <w:t>با</w:t>
      </w:r>
      <w:r w:rsidRPr="004C7A8F">
        <w:rPr>
          <w:rFonts w:ascii="Arial" w:eastAsia="Calibri" w:hAnsi="Arial" w:cs="B Mitra"/>
          <w:color w:val="222222"/>
          <w:sz w:val="24"/>
          <w:szCs w:val="24"/>
          <w:shd w:val="clear" w:color="auto" w:fill="FFFFFF"/>
          <w:rtl/>
        </w:rPr>
        <w:t xml:space="preserve"> </w:t>
      </w:r>
      <w:r w:rsidRPr="004C7A8F">
        <w:rPr>
          <w:rFonts w:ascii="Arial" w:eastAsia="Calibri" w:hAnsi="Arial" w:cs="B Mitra" w:hint="cs"/>
          <w:color w:val="222222"/>
          <w:sz w:val="24"/>
          <w:szCs w:val="24"/>
          <w:shd w:val="clear" w:color="auto" w:fill="FFFFFF"/>
          <w:rtl/>
        </w:rPr>
        <w:t>ایجاد</w:t>
      </w:r>
      <w:r w:rsidRPr="004C7A8F">
        <w:rPr>
          <w:rFonts w:ascii="Arial" w:eastAsia="Calibri" w:hAnsi="Arial" w:cs="B Mitra"/>
          <w:color w:val="222222"/>
          <w:sz w:val="24"/>
          <w:szCs w:val="24"/>
          <w:shd w:val="clear" w:color="auto" w:fill="FFFFFF"/>
          <w:rtl/>
        </w:rPr>
        <w:t xml:space="preserve"> </w:t>
      </w:r>
      <w:r w:rsidRPr="004C7A8F">
        <w:rPr>
          <w:rFonts w:ascii="Arial" w:eastAsia="Calibri" w:hAnsi="Arial" w:cs="B Mitra" w:hint="cs"/>
          <w:color w:val="222222"/>
          <w:sz w:val="24"/>
          <w:szCs w:val="24"/>
          <w:shd w:val="clear" w:color="auto" w:fill="FFFFFF"/>
          <w:rtl/>
        </w:rPr>
        <w:t>یک</w:t>
      </w:r>
      <w:r w:rsidRPr="004C7A8F">
        <w:rPr>
          <w:rFonts w:ascii="Arial" w:eastAsia="Calibri" w:hAnsi="Arial" w:cs="B Mitra"/>
          <w:color w:val="222222"/>
          <w:sz w:val="24"/>
          <w:szCs w:val="24"/>
          <w:shd w:val="clear" w:color="auto" w:fill="FFFFFF"/>
          <w:rtl/>
        </w:rPr>
        <w:t xml:space="preserve"> </w:t>
      </w:r>
      <w:r w:rsidRPr="004C7A8F">
        <w:rPr>
          <w:rFonts w:ascii="Arial" w:eastAsia="Calibri" w:hAnsi="Arial" w:cs="B Mitra" w:hint="cs"/>
          <w:color w:val="222222"/>
          <w:sz w:val="24"/>
          <w:szCs w:val="24"/>
          <w:shd w:val="clear" w:color="auto" w:fill="FFFFFF"/>
          <w:rtl/>
        </w:rPr>
        <w:t>محیط</w:t>
      </w:r>
      <w:r w:rsidRPr="004C7A8F">
        <w:rPr>
          <w:rFonts w:ascii="Arial" w:eastAsia="Calibri" w:hAnsi="Arial" w:cs="B Mitra"/>
          <w:color w:val="222222"/>
          <w:sz w:val="24"/>
          <w:szCs w:val="24"/>
          <w:shd w:val="clear" w:color="auto" w:fill="FFFFFF"/>
          <w:rtl/>
        </w:rPr>
        <w:t xml:space="preserve"> </w:t>
      </w:r>
      <w:r w:rsidRPr="004C7A8F">
        <w:rPr>
          <w:rFonts w:ascii="Arial" w:eastAsia="Calibri" w:hAnsi="Arial" w:cs="B Mitra" w:hint="cs"/>
          <w:color w:val="222222"/>
          <w:sz w:val="24"/>
          <w:szCs w:val="24"/>
          <w:shd w:val="clear" w:color="auto" w:fill="FFFFFF"/>
          <w:rtl/>
        </w:rPr>
        <w:t>کلاسی</w:t>
      </w:r>
      <w:r w:rsidRPr="004C7A8F">
        <w:rPr>
          <w:rFonts w:ascii="Arial" w:eastAsia="Calibri" w:hAnsi="Arial" w:cs="B Mitra"/>
          <w:color w:val="222222"/>
          <w:sz w:val="24"/>
          <w:szCs w:val="24"/>
          <w:shd w:val="clear" w:color="auto" w:fill="FFFFFF"/>
          <w:rtl/>
        </w:rPr>
        <w:t xml:space="preserve"> </w:t>
      </w:r>
      <w:r w:rsidRPr="004C7A8F">
        <w:rPr>
          <w:rFonts w:ascii="Arial" w:eastAsia="Calibri" w:hAnsi="Arial" w:cs="B Mitra" w:hint="cs"/>
          <w:color w:val="222222"/>
          <w:sz w:val="24"/>
          <w:szCs w:val="24"/>
          <w:shd w:val="clear" w:color="auto" w:fill="FFFFFF"/>
          <w:rtl/>
        </w:rPr>
        <w:t>دموکراتیک</w:t>
      </w:r>
      <w:r w:rsidRPr="004C7A8F">
        <w:rPr>
          <w:rFonts w:ascii="Arial" w:eastAsia="Calibri" w:hAnsi="Arial" w:cs="B Mitra"/>
          <w:color w:val="222222"/>
          <w:sz w:val="24"/>
          <w:szCs w:val="24"/>
          <w:shd w:val="clear" w:color="auto" w:fill="FFFFFF"/>
          <w:rtl/>
        </w:rPr>
        <w:t xml:space="preserve"> </w:t>
      </w:r>
      <w:r w:rsidRPr="004C7A8F">
        <w:rPr>
          <w:rFonts w:ascii="Arial" w:eastAsia="Calibri" w:hAnsi="Arial" w:cs="B Mitra" w:hint="cs"/>
          <w:color w:val="222222"/>
          <w:sz w:val="24"/>
          <w:szCs w:val="24"/>
          <w:shd w:val="clear" w:color="auto" w:fill="FFFFFF"/>
          <w:rtl/>
        </w:rPr>
        <w:t>مبتنی</w:t>
      </w:r>
      <w:r w:rsidRPr="004C7A8F">
        <w:rPr>
          <w:rFonts w:ascii="Arial" w:eastAsia="Calibri" w:hAnsi="Arial" w:cs="B Mitra"/>
          <w:color w:val="222222"/>
          <w:sz w:val="24"/>
          <w:szCs w:val="24"/>
          <w:shd w:val="clear" w:color="auto" w:fill="FFFFFF"/>
          <w:rtl/>
        </w:rPr>
        <w:t xml:space="preserve"> </w:t>
      </w:r>
      <w:r w:rsidRPr="004C7A8F">
        <w:rPr>
          <w:rFonts w:ascii="Arial" w:eastAsia="Calibri" w:hAnsi="Arial" w:cs="B Mitra" w:hint="cs"/>
          <w:color w:val="222222"/>
          <w:sz w:val="24"/>
          <w:szCs w:val="24"/>
          <w:shd w:val="clear" w:color="auto" w:fill="FFFFFF"/>
          <w:rtl/>
        </w:rPr>
        <w:t>بر</w:t>
      </w:r>
      <w:r w:rsidRPr="004C7A8F">
        <w:rPr>
          <w:rFonts w:ascii="Arial" w:eastAsia="Calibri" w:hAnsi="Arial" w:cs="B Mitra"/>
          <w:color w:val="222222"/>
          <w:sz w:val="24"/>
          <w:szCs w:val="24"/>
          <w:shd w:val="clear" w:color="auto" w:fill="FFFFFF"/>
          <w:rtl/>
        </w:rPr>
        <w:t xml:space="preserve"> </w:t>
      </w:r>
      <w:r w:rsidRPr="004C7A8F">
        <w:rPr>
          <w:rFonts w:ascii="Arial" w:eastAsia="Calibri" w:hAnsi="Arial" w:cs="B Mitra" w:hint="cs"/>
          <w:color w:val="222222"/>
          <w:sz w:val="24"/>
          <w:szCs w:val="24"/>
          <w:shd w:val="clear" w:color="auto" w:fill="FFFFFF"/>
          <w:rtl/>
        </w:rPr>
        <w:t>احترام،</w:t>
      </w:r>
      <w:r w:rsidRPr="004C7A8F">
        <w:rPr>
          <w:rFonts w:ascii="Arial" w:eastAsia="Calibri" w:hAnsi="Arial" w:cs="B Mitra"/>
          <w:color w:val="222222"/>
          <w:sz w:val="24"/>
          <w:szCs w:val="24"/>
          <w:shd w:val="clear" w:color="auto" w:fill="FFFFFF"/>
          <w:rtl/>
        </w:rPr>
        <w:t xml:space="preserve"> </w:t>
      </w:r>
      <w:r w:rsidRPr="004C7A8F">
        <w:rPr>
          <w:rFonts w:ascii="Arial" w:eastAsia="Calibri" w:hAnsi="Arial" w:cs="B Mitra" w:hint="cs"/>
          <w:color w:val="222222"/>
          <w:sz w:val="24"/>
          <w:szCs w:val="24"/>
          <w:shd w:val="clear" w:color="auto" w:fill="FFFFFF"/>
          <w:rtl/>
        </w:rPr>
        <w:t>عشق</w:t>
      </w:r>
      <w:r w:rsidRPr="004C7A8F">
        <w:rPr>
          <w:rFonts w:ascii="Arial" w:eastAsia="Calibri" w:hAnsi="Arial" w:cs="B Mitra"/>
          <w:color w:val="222222"/>
          <w:sz w:val="24"/>
          <w:szCs w:val="24"/>
          <w:shd w:val="clear" w:color="auto" w:fill="FFFFFF"/>
          <w:rtl/>
        </w:rPr>
        <w:t xml:space="preserve"> </w:t>
      </w:r>
      <w:r w:rsidRPr="004C7A8F">
        <w:rPr>
          <w:rFonts w:ascii="Arial" w:eastAsia="Calibri" w:hAnsi="Arial" w:cs="B Mitra" w:hint="cs"/>
          <w:color w:val="222222"/>
          <w:sz w:val="24"/>
          <w:szCs w:val="24"/>
          <w:shd w:val="clear" w:color="auto" w:fill="FFFFFF"/>
          <w:rtl/>
        </w:rPr>
        <w:t>و</w:t>
      </w:r>
      <w:r w:rsidRPr="004C7A8F">
        <w:rPr>
          <w:rFonts w:ascii="Arial" w:eastAsia="Calibri" w:hAnsi="Arial" w:cs="B Mitra"/>
          <w:color w:val="222222"/>
          <w:sz w:val="24"/>
          <w:szCs w:val="24"/>
          <w:shd w:val="clear" w:color="auto" w:fill="FFFFFF"/>
          <w:rtl/>
        </w:rPr>
        <w:t xml:space="preserve"> </w:t>
      </w:r>
      <w:r w:rsidRPr="004C7A8F">
        <w:rPr>
          <w:rFonts w:ascii="Arial" w:eastAsia="Calibri" w:hAnsi="Arial" w:cs="B Mitra" w:hint="cs"/>
          <w:color w:val="222222"/>
          <w:sz w:val="24"/>
          <w:szCs w:val="24"/>
          <w:shd w:val="clear" w:color="auto" w:fill="FFFFFF"/>
          <w:rtl/>
        </w:rPr>
        <w:t>مدارا</w:t>
      </w:r>
      <w:r w:rsidRPr="004C7A8F">
        <w:rPr>
          <w:rFonts w:ascii="Arial" w:eastAsia="Calibri" w:hAnsi="Arial" w:cs="B Mitra"/>
          <w:color w:val="222222"/>
          <w:sz w:val="24"/>
          <w:szCs w:val="24"/>
          <w:shd w:val="clear" w:color="auto" w:fill="FFFFFF"/>
          <w:rtl/>
        </w:rPr>
        <w:t xml:space="preserve"> </w:t>
      </w:r>
      <w:r w:rsidRPr="004C7A8F">
        <w:rPr>
          <w:rFonts w:ascii="Arial" w:eastAsia="Calibri" w:hAnsi="Arial" w:cs="B Mitra" w:hint="cs"/>
          <w:color w:val="222222"/>
          <w:sz w:val="24"/>
          <w:szCs w:val="24"/>
          <w:shd w:val="clear" w:color="auto" w:fill="FFFFFF"/>
          <w:rtl/>
        </w:rPr>
        <w:t>نقش</w:t>
      </w:r>
      <w:r w:rsidRPr="004C7A8F">
        <w:rPr>
          <w:rFonts w:ascii="Arial" w:eastAsia="Calibri" w:hAnsi="Arial" w:cs="B Mitra"/>
          <w:color w:val="222222"/>
          <w:sz w:val="24"/>
          <w:szCs w:val="24"/>
          <w:shd w:val="clear" w:color="auto" w:fill="FFFFFF"/>
          <w:rtl/>
        </w:rPr>
        <w:t xml:space="preserve"> </w:t>
      </w:r>
      <w:r w:rsidRPr="004C7A8F">
        <w:rPr>
          <w:rFonts w:ascii="Arial" w:eastAsia="Calibri" w:hAnsi="Arial" w:cs="B Mitra" w:hint="cs"/>
          <w:color w:val="222222"/>
          <w:sz w:val="24"/>
          <w:szCs w:val="24"/>
          <w:shd w:val="clear" w:color="auto" w:fill="FFFFFF"/>
          <w:rtl/>
        </w:rPr>
        <w:t>مهمی</w:t>
      </w:r>
      <w:r w:rsidRPr="004C7A8F">
        <w:rPr>
          <w:rFonts w:ascii="Arial" w:eastAsia="Calibri" w:hAnsi="Arial" w:cs="B Mitra"/>
          <w:color w:val="222222"/>
          <w:sz w:val="24"/>
          <w:szCs w:val="24"/>
          <w:shd w:val="clear" w:color="auto" w:fill="FFFFFF"/>
          <w:rtl/>
        </w:rPr>
        <w:t xml:space="preserve"> </w:t>
      </w:r>
      <w:r w:rsidRPr="004C7A8F">
        <w:rPr>
          <w:rFonts w:ascii="Arial" w:eastAsia="Calibri" w:hAnsi="Arial" w:cs="B Mitra" w:hint="cs"/>
          <w:color w:val="222222"/>
          <w:sz w:val="24"/>
          <w:szCs w:val="24"/>
          <w:shd w:val="clear" w:color="auto" w:fill="FFFFFF"/>
          <w:rtl/>
        </w:rPr>
        <w:t>در</w:t>
      </w:r>
      <w:r w:rsidRPr="004C7A8F">
        <w:rPr>
          <w:rFonts w:ascii="Arial" w:eastAsia="Calibri" w:hAnsi="Arial" w:cs="B Mitra"/>
          <w:color w:val="222222"/>
          <w:sz w:val="24"/>
          <w:szCs w:val="24"/>
          <w:shd w:val="clear" w:color="auto" w:fill="FFFFFF"/>
          <w:rtl/>
        </w:rPr>
        <w:t xml:space="preserve"> </w:t>
      </w:r>
      <w:r w:rsidRPr="004C7A8F">
        <w:rPr>
          <w:rFonts w:ascii="Arial" w:eastAsia="Calibri" w:hAnsi="Arial" w:cs="B Mitra" w:hint="cs"/>
          <w:color w:val="222222"/>
          <w:sz w:val="24"/>
          <w:szCs w:val="24"/>
          <w:shd w:val="clear" w:color="auto" w:fill="FFFFFF"/>
          <w:rtl/>
        </w:rPr>
        <w:t>سازگاری</w:t>
      </w:r>
      <w:r w:rsidRPr="004C7A8F">
        <w:rPr>
          <w:rFonts w:ascii="Arial" w:eastAsia="Calibri" w:hAnsi="Arial" w:cs="B Mitra"/>
          <w:color w:val="222222"/>
          <w:sz w:val="24"/>
          <w:szCs w:val="24"/>
          <w:shd w:val="clear" w:color="auto" w:fill="FFFFFF"/>
          <w:rtl/>
        </w:rPr>
        <w:t xml:space="preserve"> </w:t>
      </w:r>
      <w:r w:rsidRPr="004C7A8F">
        <w:rPr>
          <w:rFonts w:ascii="Arial" w:eastAsia="Calibri" w:hAnsi="Arial" w:cs="B Mitra" w:hint="cs"/>
          <w:color w:val="222222"/>
          <w:sz w:val="24"/>
          <w:szCs w:val="24"/>
          <w:shd w:val="clear" w:color="auto" w:fill="FFFFFF"/>
          <w:rtl/>
        </w:rPr>
        <w:t>و</w:t>
      </w:r>
      <w:r w:rsidRPr="004C7A8F">
        <w:rPr>
          <w:rFonts w:ascii="Arial" w:eastAsia="Calibri" w:hAnsi="Arial" w:cs="B Mitra"/>
          <w:color w:val="222222"/>
          <w:sz w:val="24"/>
          <w:szCs w:val="24"/>
          <w:shd w:val="clear" w:color="auto" w:fill="FFFFFF"/>
          <w:rtl/>
        </w:rPr>
        <w:t xml:space="preserve"> </w:t>
      </w:r>
      <w:r w:rsidRPr="004C7A8F">
        <w:rPr>
          <w:rFonts w:ascii="Arial" w:eastAsia="Calibri" w:hAnsi="Arial" w:cs="B Mitra" w:hint="cs"/>
          <w:color w:val="222222"/>
          <w:sz w:val="24"/>
          <w:szCs w:val="24"/>
          <w:shd w:val="clear" w:color="auto" w:fill="FFFFFF"/>
          <w:rtl/>
        </w:rPr>
        <w:t>نشان</w:t>
      </w:r>
      <w:r w:rsidRPr="004C7A8F">
        <w:rPr>
          <w:rFonts w:ascii="Arial" w:eastAsia="Calibri" w:hAnsi="Arial" w:cs="B Mitra"/>
          <w:color w:val="222222"/>
          <w:sz w:val="24"/>
          <w:szCs w:val="24"/>
          <w:shd w:val="clear" w:color="auto" w:fill="FFFFFF"/>
          <w:rtl/>
        </w:rPr>
        <w:t xml:space="preserve"> </w:t>
      </w:r>
      <w:r w:rsidRPr="004C7A8F">
        <w:rPr>
          <w:rFonts w:ascii="Arial" w:eastAsia="Calibri" w:hAnsi="Arial" w:cs="B Mitra" w:hint="cs"/>
          <w:color w:val="222222"/>
          <w:sz w:val="24"/>
          <w:szCs w:val="24"/>
          <w:shd w:val="clear" w:color="auto" w:fill="FFFFFF"/>
          <w:rtl/>
        </w:rPr>
        <w:t>دادن</w:t>
      </w:r>
      <w:r w:rsidRPr="004C7A8F">
        <w:rPr>
          <w:rFonts w:ascii="Arial" w:eastAsia="Calibri" w:hAnsi="Arial" w:cs="B Mitra"/>
          <w:color w:val="222222"/>
          <w:sz w:val="24"/>
          <w:szCs w:val="24"/>
          <w:shd w:val="clear" w:color="auto" w:fill="FFFFFF"/>
          <w:rtl/>
        </w:rPr>
        <w:t xml:space="preserve"> </w:t>
      </w:r>
      <w:r w:rsidRPr="004C7A8F">
        <w:rPr>
          <w:rFonts w:ascii="Arial" w:eastAsia="Calibri" w:hAnsi="Arial" w:cs="B Mitra" w:hint="cs"/>
          <w:color w:val="222222"/>
          <w:sz w:val="24"/>
          <w:szCs w:val="24"/>
          <w:shd w:val="clear" w:color="auto" w:fill="FFFFFF"/>
          <w:rtl/>
        </w:rPr>
        <w:t>رفتارهای</w:t>
      </w:r>
      <w:r w:rsidRPr="004C7A8F">
        <w:rPr>
          <w:rFonts w:ascii="Arial" w:eastAsia="Calibri" w:hAnsi="Arial" w:cs="B Mitra"/>
          <w:color w:val="222222"/>
          <w:sz w:val="24"/>
          <w:szCs w:val="24"/>
          <w:shd w:val="clear" w:color="auto" w:fill="FFFFFF"/>
          <w:rtl/>
        </w:rPr>
        <w:t xml:space="preserve"> </w:t>
      </w:r>
      <w:r w:rsidRPr="004C7A8F">
        <w:rPr>
          <w:rFonts w:ascii="Arial" w:eastAsia="Calibri" w:hAnsi="Arial" w:cs="B Mitra" w:hint="cs"/>
          <w:color w:val="222222"/>
          <w:sz w:val="24"/>
          <w:szCs w:val="24"/>
          <w:shd w:val="clear" w:color="auto" w:fill="FFFFFF"/>
          <w:rtl/>
        </w:rPr>
        <w:t>دموکراتیک</w:t>
      </w:r>
      <w:r w:rsidRPr="004C7A8F">
        <w:rPr>
          <w:rFonts w:ascii="Arial" w:eastAsia="Calibri" w:hAnsi="Arial" w:cs="B Mitra"/>
          <w:color w:val="222222"/>
          <w:sz w:val="24"/>
          <w:szCs w:val="24"/>
          <w:shd w:val="clear" w:color="auto" w:fill="FFFFFF"/>
          <w:rtl/>
        </w:rPr>
        <w:t xml:space="preserve"> </w:t>
      </w:r>
      <w:r w:rsidRPr="004C7A8F">
        <w:rPr>
          <w:rFonts w:ascii="Arial" w:eastAsia="Calibri" w:hAnsi="Arial" w:cs="B Mitra" w:hint="cs"/>
          <w:color w:val="222222"/>
          <w:sz w:val="24"/>
          <w:szCs w:val="24"/>
          <w:shd w:val="clear" w:color="auto" w:fill="FFFFFF"/>
          <w:rtl/>
        </w:rPr>
        <w:t>دانش آموزان</w:t>
      </w:r>
      <w:r w:rsidRPr="004C7A8F">
        <w:rPr>
          <w:rFonts w:ascii="Arial" w:eastAsia="Calibri" w:hAnsi="Arial" w:cs="B Mitra"/>
          <w:color w:val="222222"/>
          <w:sz w:val="24"/>
          <w:szCs w:val="24"/>
          <w:shd w:val="clear" w:color="auto" w:fill="FFFFFF"/>
          <w:rtl/>
        </w:rPr>
        <w:t xml:space="preserve"> </w:t>
      </w:r>
      <w:r w:rsidRPr="004C7A8F">
        <w:rPr>
          <w:rFonts w:ascii="Arial" w:eastAsia="Calibri" w:hAnsi="Arial" w:cs="B Mitra" w:hint="cs"/>
          <w:color w:val="222222"/>
          <w:sz w:val="24"/>
          <w:szCs w:val="24"/>
          <w:shd w:val="clear" w:color="auto" w:fill="FFFFFF"/>
          <w:rtl/>
        </w:rPr>
        <w:t>دارد</w:t>
      </w:r>
      <w:r w:rsidRPr="004C7A8F">
        <w:rPr>
          <w:rFonts w:ascii="Arial" w:eastAsia="Calibri" w:hAnsi="Arial" w:cs="B Mitra"/>
          <w:color w:val="222222"/>
          <w:sz w:val="24"/>
          <w:szCs w:val="24"/>
          <w:shd w:val="clear" w:color="auto" w:fill="FFFFFF"/>
          <w:rtl/>
        </w:rPr>
        <w:t>.</w:t>
      </w:r>
      <w:r w:rsidRPr="004C7A8F">
        <w:rPr>
          <w:rFonts w:ascii="Arial" w:eastAsia="Calibri" w:hAnsi="Arial" w:cs="B Mitra" w:hint="cs"/>
          <w:color w:val="222222"/>
          <w:sz w:val="24"/>
          <w:szCs w:val="24"/>
          <w:shd w:val="clear" w:color="auto" w:fill="FFFFFF"/>
          <w:rtl/>
        </w:rPr>
        <w:t xml:space="preserve"> آری و همکاران(2021) نیز تاکید می کنند</w:t>
      </w:r>
      <w:r w:rsidRPr="004C7A8F">
        <w:rPr>
          <w:rFonts w:ascii="Arial" w:eastAsia="Calibri" w:hAnsi="Arial" w:cs="B Mitra"/>
          <w:color w:val="222222"/>
          <w:sz w:val="24"/>
          <w:szCs w:val="24"/>
          <w:shd w:val="clear" w:color="auto" w:fill="FFFFFF"/>
          <w:rtl/>
        </w:rPr>
        <w:t xml:space="preserve"> </w:t>
      </w:r>
      <w:r w:rsidRPr="004C7A8F">
        <w:rPr>
          <w:rFonts w:ascii="Arial" w:eastAsia="Calibri" w:hAnsi="Arial" w:cs="B Mitra" w:hint="cs"/>
          <w:color w:val="222222"/>
          <w:sz w:val="24"/>
          <w:szCs w:val="24"/>
          <w:shd w:val="clear" w:color="auto" w:fill="FFFFFF"/>
          <w:rtl/>
        </w:rPr>
        <w:t>اول</w:t>
      </w:r>
      <w:r w:rsidRPr="004C7A8F">
        <w:rPr>
          <w:rFonts w:ascii="Arial" w:eastAsia="Calibri" w:hAnsi="Arial" w:cs="B Mitra"/>
          <w:color w:val="222222"/>
          <w:sz w:val="24"/>
          <w:szCs w:val="24"/>
          <w:shd w:val="clear" w:color="auto" w:fill="FFFFFF"/>
          <w:rtl/>
        </w:rPr>
        <w:t xml:space="preserve"> </w:t>
      </w:r>
      <w:r w:rsidRPr="004C7A8F">
        <w:rPr>
          <w:rFonts w:ascii="Arial" w:eastAsia="Calibri" w:hAnsi="Arial" w:cs="B Mitra" w:hint="cs"/>
          <w:color w:val="222222"/>
          <w:sz w:val="24"/>
          <w:szCs w:val="24"/>
          <w:shd w:val="clear" w:color="auto" w:fill="FFFFFF"/>
          <w:rtl/>
        </w:rPr>
        <w:t>از</w:t>
      </w:r>
      <w:r w:rsidRPr="004C7A8F">
        <w:rPr>
          <w:rFonts w:ascii="Arial" w:eastAsia="Calibri" w:hAnsi="Arial" w:cs="B Mitra"/>
          <w:color w:val="222222"/>
          <w:sz w:val="24"/>
          <w:szCs w:val="24"/>
          <w:shd w:val="clear" w:color="auto" w:fill="FFFFFF"/>
          <w:rtl/>
        </w:rPr>
        <w:t xml:space="preserve"> </w:t>
      </w:r>
      <w:r w:rsidRPr="004C7A8F">
        <w:rPr>
          <w:rFonts w:ascii="Arial" w:eastAsia="Calibri" w:hAnsi="Arial" w:cs="B Mitra" w:hint="cs"/>
          <w:color w:val="222222"/>
          <w:sz w:val="24"/>
          <w:szCs w:val="24"/>
          <w:shd w:val="clear" w:color="auto" w:fill="FFFFFF"/>
          <w:rtl/>
        </w:rPr>
        <w:t>همه،</w:t>
      </w:r>
      <w:r w:rsidRPr="004C7A8F">
        <w:rPr>
          <w:rFonts w:ascii="Arial" w:eastAsia="Calibri" w:hAnsi="Arial" w:cs="B Mitra"/>
          <w:color w:val="222222"/>
          <w:sz w:val="24"/>
          <w:szCs w:val="24"/>
          <w:shd w:val="clear" w:color="auto" w:fill="FFFFFF"/>
          <w:rtl/>
        </w:rPr>
        <w:t xml:space="preserve"> </w:t>
      </w:r>
      <w:r w:rsidRPr="004C7A8F">
        <w:rPr>
          <w:rFonts w:ascii="Arial" w:eastAsia="Calibri" w:hAnsi="Arial" w:cs="B Mitra" w:hint="cs"/>
          <w:color w:val="222222"/>
          <w:sz w:val="24"/>
          <w:szCs w:val="24"/>
          <w:shd w:val="clear" w:color="auto" w:fill="FFFFFF"/>
          <w:rtl/>
        </w:rPr>
        <w:t>معلمان</w:t>
      </w:r>
      <w:r w:rsidRPr="004C7A8F">
        <w:rPr>
          <w:rFonts w:ascii="Arial" w:eastAsia="Calibri" w:hAnsi="Arial" w:cs="B Mitra"/>
          <w:color w:val="222222"/>
          <w:sz w:val="24"/>
          <w:szCs w:val="24"/>
          <w:shd w:val="clear" w:color="auto" w:fill="FFFFFF"/>
          <w:rtl/>
        </w:rPr>
        <w:t xml:space="preserve"> </w:t>
      </w:r>
      <w:r w:rsidRPr="004C7A8F">
        <w:rPr>
          <w:rFonts w:ascii="Arial" w:eastAsia="Calibri" w:hAnsi="Arial" w:cs="B Mitra" w:hint="cs"/>
          <w:color w:val="222222"/>
          <w:sz w:val="24"/>
          <w:szCs w:val="24"/>
          <w:shd w:val="clear" w:color="auto" w:fill="FFFFFF"/>
          <w:rtl/>
        </w:rPr>
        <w:t>باید</w:t>
      </w:r>
      <w:r w:rsidRPr="004C7A8F">
        <w:rPr>
          <w:rFonts w:ascii="Arial" w:eastAsia="Calibri" w:hAnsi="Arial" w:cs="B Mitra"/>
          <w:color w:val="222222"/>
          <w:sz w:val="24"/>
          <w:szCs w:val="24"/>
          <w:shd w:val="clear" w:color="auto" w:fill="FFFFFF"/>
          <w:rtl/>
        </w:rPr>
        <w:t xml:space="preserve"> </w:t>
      </w:r>
      <w:r w:rsidRPr="004C7A8F">
        <w:rPr>
          <w:rFonts w:ascii="Arial" w:eastAsia="Calibri" w:hAnsi="Arial" w:cs="B Mitra" w:hint="cs"/>
          <w:color w:val="222222"/>
          <w:sz w:val="24"/>
          <w:szCs w:val="24"/>
          <w:shd w:val="clear" w:color="auto" w:fill="FFFFFF"/>
          <w:rtl/>
        </w:rPr>
        <w:t>خودشان</w:t>
      </w:r>
      <w:r w:rsidRPr="004C7A8F">
        <w:rPr>
          <w:rFonts w:ascii="Arial" w:eastAsia="Calibri" w:hAnsi="Arial" w:cs="B Mitra"/>
          <w:color w:val="222222"/>
          <w:sz w:val="24"/>
          <w:szCs w:val="24"/>
          <w:shd w:val="clear" w:color="auto" w:fill="FFFFFF"/>
          <w:rtl/>
        </w:rPr>
        <w:t xml:space="preserve"> </w:t>
      </w:r>
      <w:r w:rsidRPr="004C7A8F">
        <w:rPr>
          <w:rFonts w:ascii="Arial" w:eastAsia="Calibri" w:hAnsi="Arial" w:cs="B Mitra" w:hint="cs"/>
          <w:color w:val="222222"/>
          <w:sz w:val="24"/>
          <w:szCs w:val="24"/>
          <w:shd w:val="clear" w:color="auto" w:fill="FFFFFF"/>
          <w:rtl/>
        </w:rPr>
        <w:t>این</w:t>
      </w:r>
      <w:r w:rsidRPr="004C7A8F">
        <w:rPr>
          <w:rFonts w:ascii="Arial" w:eastAsia="Calibri" w:hAnsi="Arial" w:cs="B Mitra"/>
          <w:color w:val="222222"/>
          <w:sz w:val="24"/>
          <w:szCs w:val="24"/>
          <w:shd w:val="clear" w:color="auto" w:fill="FFFFFF"/>
          <w:rtl/>
        </w:rPr>
        <w:t xml:space="preserve"> </w:t>
      </w:r>
      <w:r w:rsidRPr="004C7A8F">
        <w:rPr>
          <w:rFonts w:ascii="Arial" w:eastAsia="Calibri" w:hAnsi="Arial" w:cs="B Mitra" w:hint="cs"/>
          <w:color w:val="222222"/>
          <w:sz w:val="24"/>
          <w:szCs w:val="24"/>
          <w:shd w:val="clear" w:color="auto" w:fill="FFFFFF"/>
          <w:rtl/>
        </w:rPr>
        <w:t>رفتارها</w:t>
      </w:r>
      <w:r w:rsidRPr="004C7A8F">
        <w:rPr>
          <w:rFonts w:ascii="Arial" w:eastAsia="Calibri" w:hAnsi="Arial" w:cs="B Mitra"/>
          <w:color w:val="222222"/>
          <w:sz w:val="24"/>
          <w:szCs w:val="24"/>
          <w:shd w:val="clear" w:color="auto" w:fill="FFFFFF"/>
          <w:rtl/>
        </w:rPr>
        <w:t xml:space="preserve"> </w:t>
      </w:r>
      <w:r w:rsidRPr="004C7A8F">
        <w:rPr>
          <w:rFonts w:ascii="Arial" w:eastAsia="Calibri" w:hAnsi="Arial" w:cs="B Mitra" w:hint="cs"/>
          <w:color w:val="222222"/>
          <w:sz w:val="24"/>
          <w:szCs w:val="24"/>
          <w:shd w:val="clear" w:color="auto" w:fill="FFFFFF"/>
          <w:rtl/>
        </w:rPr>
        <w:t>را</w:t>
      </w:r>
      <w:r w:rsidRPr="004C7A8F">
        <w:rPr>
          <w:rFonts w:ascii="Arial" w:eastAsia="Calibri" w:hAnsi="Arial" w:cs="B Mitra"/>
          <w:color w:val="222222"/>
          <w:sz w:val="24"/>
          <w:szCs w:val="24"/>
          <w:shd w:val="clear" w:color="auto" w:fill="FFFFFF"/>
          <w:rtl/>
        </w:rPr>
        <w:t xml:space="preserve"> </w:t>
      </w:r>
      <w:r w:rsidRPr="004C7A8F">
        <w:rPr>
          <w:rFonts w:ascii="Arial" w:eastAsia="Calibri" w:hAnsi="Arial" w:cs="B Mitra" w:hint="cs"/>
          <w:color w:val="222222"/>
          <w:sz w:val="24"/>
          <w:szCs w:val="24"/>
          <w:shd w:val="clear" w:color="auto" w:fill="FFFFFF"/>
          <w:rtl/>
        </w:rPr>
        <w:t>نشان</w:t>
      </w:r>
      <w:r w:rsidRPr="004C7A8F">
        <w:rPr>
          <w:rFonts w:ascii="Arial" w:eastAsia="Calibri" w:hAnsi="Arial" w:cs="B Mitra"/>
          <w:color w:val="222222"/>
          <w:sz w:val="24"/>
          <w:szCs w:val="24"/>
          <w:shd w:val="clear" w:color="auto" w:fill="FFFFFF"/>
          <w:rtl/>
        </w:rPr>
        <w:t xml:space="preserve"> </w:t>
      </w:r>
      <w:r w:rsidRPr="004C7A8F">
        <w:rPr>
          <w:rFonts w:ascii="Arial" w:eastAsia="Calibri" w:hAnsi="Arial" w:cs="B Mitra" w:hint="cs"/>
          <w:color w:val="222222"/>
          <w:sz w:val="24"/>
          <w:szCs w:val="24"/>
          <w:shd w:val="clear" w:color="auto" w:fill="FFFFFF"/>
          <w:rtl/>
        </w:rPr>
        <w:t>دهند</w:t>
      </w:r>
      <w:r w:rsidRPr="004C7A8F">
        <w:rPr>
          <w:rFonts w:ascii="Arial" w:eastAsia="Calibri" w:hAnsi="Arial" w:cs="B Mitra"/>
          <w:color w:val="222222"/>
          <w:sz w:val="24"/>
          <w:szCs w:val="24"/>
          <w:shd w:val="clear" w:color="auto" w:fill="FFFFFF"/>
          <w:rtl/>
        </w:rPr>
        <w:t xml:space="preserve">. </w:t>
      </w:r>
      <w:r w:rsidRPr="004C7A8F">
        <w:rPr>
          <w:rFonts w:ascii="Arial" w:eastAsia="Calibri" w:hAnsi="Arial" w:cs="B Mitra" w:hint="cs"/>
          <w:color w:val="222222"/>
          <w:sz w:val="24"/>
          <w:szCs w:val="24"/>
          <w:shd w:val="clear" w:color="auto" w:fill="FFFFFF"/>
          <w:rtl/>
        </w:rPr>
        <w:t>البته</w:t>
      </w:r>
      <w:r w:rsidRPr="004C7A8F">
        <w:rPr>
          <w:rFonts w:ascii="Arial" w:eastAsia="Calibri" w:hAnsi="Arial" w:cs="B Mitra"/>
          <w:color w:val="222222"/>
          <w:sz w:val="24"/>
          <w:szCs w:val="24"/>
          <w:shd w:val="clear" w:color="auto" w:fill="FFFFFF"/>
          <w:rtl/>
        </w:rPr>
        <w:t xml:space="preserve"> </w:t>
      </w:r>
      <w:r w:rsidRPr="004C7A8F">
        <w:rPr>
          <w:rFonts w:ascii="Arial" w:eastAsia="Calibri" w:hAnsi="Arial" w:cs="B Mitra" w:hint="cs"/>
          <w:color w:val="222222"/>
          <w:sz w:val="24"/>
          <w:szCs w:val="24"/>
          <w:shd w:val="clear" w:color="auto" w:fill="FFFFFF"/>
          <w:rtl/>
        </w:rPr>
        <w:t>می</w:t>
      </w:r>
      <w:r w:rsidRPr="004C7A8F">
        <w:rPr>
          <w:rFonts w:ascii="Arial" w:eastAsia="Calibri" w:hAnsi="Arial" w:cs="B Mitra"/>
          <w:color w:val="222222"/>
          <w:sz w:val="24"/>
          <w:szCs w:val="24"/>
          <w:shd w:val="clear" w:color="auto" w:fill="FFFFFF"/>
          <w:rtl/>
        </w:rPr>
        <w:t xml:space="preserve"> </w:t>
      </w:r>
      <w:r w:rsidRPr="004C7A8F">
        <w:rPr>
          <w:rFonts w:ascii="Arial" w:eastAsia="Calibri" w:hAnsi="Arial" w:cs="B Mitra" w:hint="cs"/>
          <w:color w:val="222222"/>
          <w:sz w:val="24"/>
          <w:szCs w:val="24"/>
          <w:shd w:val="clear" w:color="auto" w:fill="FFFFFF"/>
          <w:rtl/>
        </w:rPr>
        <w:t>توان</w:t>
      </w:r>
      <w:r w:rsidRPr="004C7A8F">
        <w:rPr>
          <w:rFonts w:ascii="Arial" w:eastAsia="Calibri" w:hAnsi="Arial" w:cs="B Mitra"/>
          <w:color w:val="222222"/>
          <w:sz w:val="24"/>
          <w:szCs w:val="24"/>
          <w:shd w:val="clear" w:color="auto" w:fill="FFFFFF"/>
          <w:rtl/>
        </w:rPr>
        <w:t xml:space="preserve"> </w:t>
      </w:r>
      <w:r w:rsidRPr="004C7A8F">
        <w:rPr>
          <w:rFonts w:ascii="Arial" w:eastAsia="Calibri" w:hAnsi="Arial" w:cs="B Mitra" w:hint="cs"/>
          <w:color w:val="222222"/>
          <w:sz w:val="24"/>
          <w:szCs w:val="24"/>
          <w:shd w:val="clear" w:color="auto" w:fill="FFFFFF"/>
          <w:rtl/>
        </w:rPr>
        <w:t>گفت</w:t>
      </w:r>
      <w:r w:rsidRPr="004C7A8F">
        <w:rPr>
          <w:rFonts w:ascii="Arial" w:eastAsia="Calibri" w:hAnsi="Arial" w:cs="B Mitra"/>
          <w:color w:val="222222"/>
          <w:sz w:val="24"/>
          <w:szCs w:val="24"/>
          <w:shd w:val="clear" w:color="auto" w:fill="FFFFFF"/>
          <w:rtl/>
        </w:rPr>
        <w:t xml:space="preserve"> </w:t>
      </w:r>
      <w:r w:rsidRPr="004C7A8F">
        <w:rPr>
          <w:rFonts w:ascii="Arial" w:eastAsia="Calibri" w:hAnsi="Arial" w:cs="B Mitra" w:hint="cs"/>
          <w:color w:val="222222"/>
          <w:sz w:val="24"/>
          <w:szCs w:val="24"/>
          <w:shd w:val="clear" w:color="auto" w:fill="FFFFFF"/>
          <w:rtl/>
        </w:rPr>
        <w:t>که</w:t>
      </w:r>
      <w:r w:rsidRPr="004C7A8F">
        <w:rPr>
          <w:rFonts w:ascii="Arial" w:eastAsia="Calibri" w:hAnsi="Arial" w:cs="B Mitra"/>
          <w:color w:val="222222"/>
          <w:sz w:val="24"/>
          <w:szCs w:val="24"/>
          <w:shd w:val="clear" w:color="auto" w:fill="FFFFFF"/>
          <w:rtl/>
        </w:rPr>
        <w:t xml:space="preserve"> </w:t>
      </w:r>
      <w:r w:rsidRPr="004C7A8F">
        <w:rPr>
          <w:rFonts w:ascii="Arial" w:eastAsia="Calibri" w:hAnsi="Arial" w:cs="B Mitra" w:hint="cs"/>
          <w:color w:val="222222"/>
          <w:sz w:val="24"/>
          <w:szCs w:val="24"/>
          <w:shd w:val="clear" w:color="auto" w:fill="FFFFFF"/>
          <w:rtl/>
        </w:rPr>
        <w:t>معلمان</w:t>
      </w:r>
      <w:r w:rsidRPr="004C7A8F">
        <w:rPr>
          <w:rFonts w:ascii="Arial" w:eastAsia="Calibri" w:hAnsi="Arial" w:cs="B Mitra"/>
          <w:color w:val="222222"/>
          <w:sz w:val="24"/>
          <w:szCs w:val="24"/>
          <w:shd w:val="clear" w:color="auto" w:fill="FFFFFF"/>
          <w:rtl/>
        </w:rPr>
        <w:t xml:space="preserve"> </w:t>
      </w:r>
      <w:r w:rsidRPr="004C7A8F">
        <w:rPr>
          <w:rFonts w:ascii="Arial" w:eastAsia="Calibri" w:hAnsi="Arial" w:cs="B Mitra" w:hint="cs"/>
          <w:color w:val="222222"/>
          <w:sz w:val="24"/>
          <w:szCs w:val="24"/>
          <w:shd w:val="clear" w:color="auto" w:fill="FFFFFF"/>
          <w:rtl/>
        </w:rPr>
        <w:t>باید</w:t>
      </w:r>
      <w:r w:rsidRPr="004C7A8F">
        <w:rPr>
          <w:rFonts w:ascii="Arial" w:eastAsia="Calibri" w:hAnsi="Arial" w:cs="B Mitra"/>
          <w:color w:val="222222"/>
          <w:sz w:val="24"/>
          <w:szCs w:val="24"/>
          <w:shd w:val="clear" w:color="auto" w:fill="FFFFFF"/>
          <w:rtl/>
        </w:rPr>
        <w:t xml:space="preserve"> </w:t>
      </w:r>
      <w:r w:rsidRPr="004C7A8F">
        <w:rPr>
          <w:rFonts w:ascii="Arial" w:eastAsia="Calibri" w:hAnsi="Arial" w:cs="B Mitra" w:hint="cs"/>
          <w:color w:val="222222"/>
          <w:sz w:val="24"/>
          <w:szCs w:val="24"/>
          <w:shd w:val="clear" w:color="auto" w:fill="FFFFFF"/>
          <w:rtl/>
        </w:rPr>
        <w:t>فعالیت</w:t>
      </w:r>
      <w:r w:rsidRPr="004C7A8F">
        <w:rPr>
          <w:rFonts w:ascii="Arial" w:eastAsia="Calibri" w:hAnsi="Arial" w:cs="B Mitra"/>
          <w:color w:val="222222"/>
          <w:sz w:val="24"/>
          <w:szCs w:val="24"/>
          <w:shd w:val="clear" w:color="auto" w:fill="FFFFFF"/>
          <w:rtl/>
        </w:rPr>
        <w:t xml:space="preserve"> </w:t>
      </w:r>
      <w:r w:rsidRPr="004C7A8F">
        <w:rPr>
          <w:rFonts w:ascii="Arial" w:eastAsia="Calibri" w:hAnsi="Arial" w:cs="B Mitra" w:hint="cs"/>
          <w:color w:val="222222"/>
          <w:sz w:val="24"/>
          <w:szCs w:val="24"/>
          <w:shd w:val="clear" w:color="auto" w:fill="FFFFFF"/>
          <w:rtl/>
        </w:rPr>
        <w:t>هایی</w:t>
      </w:r>
      <w:r w:rsidRPr="004C7A8F">
        <w:rPr>
          <w:rFonts w:ascii="Arial" w:eastAsia="Calibri" w:hAnsi="Arial" w:cs="B Mitra"/>
          <w:color w:val="222222"/>
          <w:sz w:val="24"/>
          <w:szCs w:val="24"/>
          <w:shd w:val="clear" w:color="auto" w:fill="FFFFFF"/>
          <w:rtl/>
        </w:rPr>
        <w:t xml:space="preserve"> </w:t>
      </w:r>
      <w:r w:rsidRPr="004C7A8F">
        <w:rPr>
          <w:rFonts w:ascii="Arial" w:eastAsia="Calibri" w:hAnsi="Arial" w:cs="B Mitra" w:hint="cs"/>
          <w:color w:val="222222"/>
          <w:sz w:val="24"/>
          <w:szCs w:val="24"/>
          <w:shd w:val="clear" w:color="auto" w:fill="FFFFFF"/>
          <w:rtl/>
        </w:rPr>
        <w:t>را</w:t>
      </w:r>
      <w:r w:rsidRPr="004C7A8F">
        <w:rPr>
          <w:rFonts w:ascii="Arial" w:eastAsia="Calibri" w:hAnsi="Arial" w:cs="B Mitra"/>
          <w:color w:val="222222"/>
          <w:sz w:val="24"/>
          <w:szCs w:val="24"/>
          <w:shd w:val="clear" w:color="auto" w:fill="FFFFFF"/>
          <w:rtl/>
        </w:rPr>
        <w:t xml:space="preserve"> </w:t>
      </w:r>
      <w:r w:rsidRPr="004C7A8F">
        <w:rPr>
          <w:rFonts w:ascii="Arial" w:eastAsia="Calibri" w:hAnsi="Arial" w:cs="B Mitra" w:hint="cs"/>
          <w:color w:val="222222"/>
          <w:sz w:val="24"/>
          <w:szCs w:val="24"/>
          <w:shd w:val="clear" w:color="auto" w:fill="FFFFFF"/>
          <w:rtl/>
        </w:rPr>
        <w:t>در</w:t>
      </w:r>
      <w:r w:rsidRPr="004C7A8F">
        <w:rPr>
          <w:rFonts w:ascii="Arial" w:eastAsia="Calibri" w:hAnsi="Arial" w:cs="B Mitra"/>
          <w:color w:val="222222"/>
          <w:sz w:val="24"/>
          <w:szCs w:val="24"/>
          <w:shd w:val="clear" w:color="auto" w:fill="FFFFFF"/>
          <w:rtl/>
        </w:rPr>
        <w:t xml:space="preserve"> </w:t>
      </w:r>
      <w:r w:rsidRPr="004C7A8F">
        <w:rPr>
          <w:rFonts w:ascii="Arial" w:eastAsia="Calibri" w:hAnsi="Arial" w:cs="B Mitra" w:hint="cs"/>
          <w:color w:val="222222"/>
          <w:sz w:val="24"/>
          <w:szCs w:val="24"/>
          <w:shd w:val="clear" w:color="auto" w:fill="FFFFFF"/>
          <w:rtl/>
        </w:rPr>
        <w:t>کلاس</w:t>
      </w:r>
      <w:r w:rsidRPr="004C7A8F">
        <w:rPr>
          <w:rFonts w:ascii="Arial" w:eastAsia="Calibri" w:hAnsi="Arial" w:cs="B Mitra"/>
          <w:color w:val="222222"/>
          <w:sz w:val="24"/>
          <w:szCs w:val="24"/>
          <w:shd w:val="clear" w:color="auto" w:fill="FFFFFF"/>
          <w:rtl/>
        </w:rPr>
        <w:t xml:space="preserve"> </w:t>
      </w:r>
      <w:r w:rsidRPr="004C7A8F">
        <w:rPr>
          <w:rFonts w:ascii="Arial" w:eastAsia="Calibri" w:hAnsi="Arial" w:cs="B Mitra" w:hint="cs"/>
          <w:color w:val="222222"/>
          <w:sz w:val="24"/>
          <w:szCs w:val="24"/>
          <w:shd w:val="clear" w:color="auto" w:fill="FFFFFF"/>
          <w:rtl/>
        </w:rPr>
        <w:t>های</w:t>
      </w:r>
      <w:r w:rsidRPr="004C7A8F">
        <w:rPr>
          <w:rFonts w:ascii="Arial" w:eastAsia="Calibri" w:hAnsi="Arial" w:cs="B Mitra"/>
          <w:color w:val="222222"/>
          <w:sz w:val="24"/>
          <w:szCs w:val="24"/>
          <w:shd w:val="clear" w:color="auto" w:fill="FFFFFF"/>
          <w:rtl/>
        </w:rPr>
        <w:t xml:space="preserve"> </w:t>
      </w:r>
      <w:r w:rsidRPr="004C7A8F">
        <w:rPr>
          <w:rFonts w:ascii="Arial" w:eastAsia="Calibri" w:hAnsi="Arial" w:cs="B Mitra" w:hint="cs"/>
          <w:color w:val="222222"/>
          <w:sz w:val="24"/>
          <w:szCs w:val="24"/>
          <w:shd w:val="clear" w:color="auto" w:fill="FFFFFF"/>
          <w:rtl/>
        </w:rPr>
        <w:t>درس</w:t>
      </w:r>
      <w:r w:rsidRPr="004C7A8F">
        <w:rPr>
          <w:rFonts w:ascii="Arial" w:eastAsia="Calibri" w:hAnsi="Arial" w:cs="B Mitra"/>
          <w:color w:val="222222"/>
          <w:sz w:val="24"/>
          <w:szCs w:val="24"/>
          <w:shd w:val="clear" w:color="auto" w:fill="FFFFFF"/>
          <w:rtl/>
        </w:rPr>
        <w:t xml:space="preserve"> </w:t>
      </w:r>
      <w:r w:rsidRPr="004C7A8F">
        <w:rPr>
          <w:rFonts w:ascii="Arial" w:eastAsia="Calibri" w:hAnsi="Arial" w:cs="B Mitra" w:hint="cs"/>
          <w:color w:val="222222"/>
          <w:sz w:val="24"/>
          <w:szCs w:val="24"/>
          <w:shd w:val="clear" w:color="auto" w:fill="FFFFFF"/>
          <w:rtl/>
        </w:rPr>
        <w:t>خود</w:t>
      </w:r>
      <w:r w:rsidRPr="004C7A8F">
        <w:rPr>
          <w:rFonts w:ascii="Arial" w:eastAsia="Calibri" w:hAnsi="Arial" w:cs="B Mitra"/>
          <w:color w:val="222222"/>
          <w:sz w:val="24"/>
          <w:szCs w:val="24"/>
          <w:shd w:val="clear" w:color="auto" w:fill="FFFFFF"/>
          <w:rtl/>
        </w:rPr>
        <w:t xml:space="preserve"> </w:t>
      </w:r>
      <w:r w:rsidRPr="004C7A8F">
        <w:rPr>
          <w:rFonts w:ascii="Arial" w:eastAsia="Calibri" w:hAnsi="Arial" w:cs="B Mitra" w:hint="cs"/>
          <w:color w:val="222222"/>
          <w:sz w:val="24"/>
          <w:szCs w:val="24"/>
          <w:shd w:val="clear" w:color="auto" w:fill="FFFFFF"/>
          <w:rtl/>
        </w:rPr>
        <w:t>بگنجانند</w:t>
      </w:r>
      <w:r w:rsidRPr="004C7A8F">
        <w:rPr>
          <w:rFonts w:ascii="Arial" w:eastAsia="Calibri" w:hAnsi="Arial" w:cs="B Mitra"/>
          <w:color w:val="222222"/>
          <w:sz w:val="24"/>
          <w:szCs w:val="24"/>
          <w:shd w:val="clear" w:color="auto" w:fill="FFFFFF"/>
          <w:rtl/>
        </w:rPr>
        <w:t xml:space="preserve"> </w:t>
      </w:r>
      <w:r w:rsidRPr="004C7A8F">
        <w:rPr>
          <w:rFonts w:ascii="Arial" w:eastAsia="Calibri" w:hAnsi="Arial" w:cs="B Mitra" w:hint="cs"/>
          <w:color w:val="222222"/>
          <w:sz w:val="24"/>
          <w:szCs w:val="24"/>
          <w:shd w:val="clear" w:color="auto" w:fill="FFFFFF"/>
          <w:rtl/>
        </w:rPr>
        <w:t>که</w:t>
      </w:r>
      <w:r w:rsidRPr="004C7A8F">
        <w:rPr>
          <w:rFonts w:ascii="Arial" w:eastAsia="Calibri" w:hAnsi="Arial" w:cs="B Mitra"/>
          <w:color w:val="222222"/>
          <w:sz w:val="24"/>
          <w:szCs w:val="24"/>
          <w:shd w:val="clear" w:color="auto" w:fill="FFFFFF"/>
          <w:rtl/>
        </w:rPr>
        <w:t xml:space="preserve"> </w:t>
      </w:r>
      <w:r w:rsidRPr="004C7A8F">
        <w:rPr>
          <w:rFonts w:ascii="Arial" w:eastAsia="Calibri" w:hAnsi="Arial" w:cs="B Mitra" w:hint="cs"/>
          <w:color w:val="222222"/>
          <w:sz w:val="24"/>
          <w:szCs w:val="24"/>
          <w:shd w:val="clear" w:color="auto" w:fill="FFFFFF"/>
          <w:rtl/>
        </w:rPr>
        <w:t>از</w:t>
      </w:r>
      <w:r w:rsidRPr="004C7A8F">
        <w:rPr>
          <w:rFonts w:ascii="Arial" w:eastAsia="Calibri" w:hAnsi="Arial" w:cs="B Mitra"/>
          <w:color w:val="222222"/>
          <w:sz w:val="24"/>
          <w:szCs w:val="24"/>
          <w:shd w:val="clear" w:color="auto" w:fill="FFFFFF"/>
          <w:rtl/>
        </w:rPr>
        <w:t xml:space="preserve"> </w:t>
      </w:r>
      <w:r w:rsidRPr="004C7A8F">
        <w:rPr>
          <w:rFonts w:ascii="Arial" w:eastAsia="Calibri" w:hAnsi="Arial" w:cs="B Mitra" w:hint="cs"/>
          <w:color w:val="222222"/>
          <w:sz w:val="24"/>
          <w:szCs w:val="24"/>
          <w:shd w:val="clear" w:color="auto" w:fill="FFFFFF"/>
          <w:rtl/>
        </w:rPr>
        <w:t>آموزش</w:t>
      </w:r>
      <w:r w:rsidRPr="004C7A8F">
        <w:rPr>
          <w:rFonts w:ascii="Arial" w:eastAsia="Calibri" w:hAnsi="Arial" w:cs="B Mitra"/>
          <w:color w:val="222222"/>
          <w:sz w:val="24"/>
          <w:szCs w:val="24"/>
          <w:shd w:val="clear" w:color="auto" w:fill="FFFFFF"/>
          <w:rtl/>
        </w:rPr>
        <w:t xml:space="preserve"> </w:t>
      </w:r>
      <w:r w:rsidRPr="004C7A8F">
        <w:rPr>
          <w:rFonts w:ascii="Arial" w:eastAsia="Calibri" w:hAnsi="Arial" w:cs="B Mitra" w:hint="cs"/>
          <w:color w:val="222222"/>
          <w:sz w:val="24"/>
          <w:szCs w:val="24"/>
          <w:shd w:val="clear" w:color="auto" w:fill="FFFFFF"/>
          <w:rtl/>
        </w:rPr>
        <w:t>دموکراتیک</w:t>
      </w:r>
      <w:r w:rsidRPr="004C7A8F">
        <w:rPr>
          <w:rFonts w:ascii="Arial" w:eastAsia="Calibri" w:hAnsi="Arial" w:cs="B Mitra"/>
          <w:color w:val="222222"/>
          <w:sz w:val="24"/>
          <w:szCs w:val="24"/>
          <w:shd w:val="clear" w:color="auto" w:fill="FFFFFF"/>
          <w:rtl/>
        </w:rPr>
        <w:t xml:space="preserve"> </w:t>
      </w:r>
      <w:r w:rsidRPr="004C7A8F">
        <w:rPr>
          <w:rFonts w:ascii="Arial" w:eastAsia="Calibri" w:hAnsi="Arial" w:cs="B Mitra" w:hint="cs"/>
          <w:color w:val="222222"/>
          <w:sz w:val="24"/>
          <w:szCs w:val="24"/>
          <w:shd w:val="clear" w:color="auto" w:fill="FFFFFF"/>
          <w:rtl/>
        </w:rPr>
        <w:t>حمایت</w:t>
      </w:r>
      <w:r w:rsidRPr="004C7A8F">
        <w:rPr>
          <w:rFonts w:ascii="Arial" w:eastAsia="Calibri" w:hAnsi="Arial" w:cs="B Mitra"/>
          <w:color w:val="222222"/>
          <w:sz w:val="24"/>
          <w:szCs w:val="24"/>
          <w:shd w:val="clear" w:color="auto" w:fill="FFFFFF"/>
          <w:rtl/>
        </w:rPr>
        <w:t xml:space="preserve"> </w:t>
      </w:r>
      <w:r w:rsidRPr="004C7A8F">
        <w:rPr>
          <w:rFonts w:ascii="Arial" w:eastAsia="Calibri" w:hAnsi="Arial" w:cs="B Mitra" w:hint="cs"/>
          <w:color w:val="222222"/>
          <w:sz w:val="24"/>
          <w:szCs w:val="24"/>
          <w:shd w:val="clear" w:color="auto" w:fill="FFFFFF"/>
          <w:rtl/>
        </w:rPr>
        <w:t>کند</w:t>
      </w:r>
      <w:r w:rsidRPr="004C7A8F">
        <w:rPr>
          <w:rFonts w:ascii="Arial" w:eastAsia="Calibri" w:hAnsi="Arial" w:cs="B Mitra"/>
          <w:color w:val="222222"/>
          <w:sz w:val="24"/>
          <w:szCs w:val="24"/>
          <w:shd w:val="clear" w:color="auto" w:fill="FFFFFF"/>
          <w:rtl/>
        </w:rPr>
        <w:t xml:space="preserve"> </w:t>
      </w:r>
      <w:r w:rsidRPr="004C7A8F">
        <w:rPr>
          <w:rFonts w:ascii="Arial" w:eastAsia="Calibri" w:hAnsi="Arial" w:cs="B Mitra" w:hint="cs"/>
          <w:color w:val="222222"/>
          <w:sz w:val="24"/>
          <w:szCs w:val="24"/>
          <w:shd w:val="clear" w:color="auto" w:fill="FFFFFF"/>
          <w:rtl/>
        </w:rPr>
        <w:t>و</w:t>
      </w:r>
      <w:r w:rsidRPr="004C7A8F">
        <w:rPr>
          <w:rFonts w:ascii="Arial" w:eastAsia="Calibri" w:hAnsi="Arial" w:cs="B Mitra"/>
          <w:color w:val="222222"/>
          <w:sz w:val="24"/>
          <w:szCs w:val="24"/>
          <w:shd w:val="clear" w:color="auto" w:fill="FFFFFF"/>
          <w:rtl/>
        </w:rPr>
        <w:t xml:space="preserve"> </w:t>
      </w:r>
      <w:r w:rsidRPr="004C7A8F">
        <w:rPr>
          <w:rFonts w:ascii="Arial" w:eastAsia="Calibri" w:hAnsi="Arial" w:cs="B Mitra" w:hint="cs"/>
          <w:color w:val="222222"/>
          <w:sz w:val="24"/>
          <w:szCs w:val="24"/>
          <w:shd w:val="clear" w:color="auto" w:fill="FFFFFF"/>
          <w:rtl/>
        </w:rPr>
        <w:t>دانش</w:t>
      </w:r>
      <w:r w:rsidRPr="004C7A8F">
        <w:rPr>
          <w:rFonts w:ascii="Arial" w:eastAsia="Calibri" w:hAnsi="Arial" w:cs="B Mitra"/>
          <w:color w:val="222222"/>
          <w:sz w:val="24"/>
          <w:szCs w:val="24"/>
          <w:shd w:val="clear" w:color="auto" w:fill="FFFFFF"/>
          <w:rtl/>
        </w:rPr>
        <w:t xml:space="preserve"> </w:t>
      </w:r>
      <w:r w:rsidRPr="004C7A8F">
        <w:rPr>
          <w:rFonts w:ascii="Arial" w:eastAsia="Calibri" w:hAnsi="Arial" w:cs="B Mitra" w:hint="cs"/>
          <w:color w:val="222222"/>
          <w:sz w:val="24"/>
          <w:szCs w:val="24"/>
          <w:shd w:val="clear" w:color="auto" w:fill="FFFFFF"/>
          <w:rtl/>
        </w:rPr>
        <w:t>آموزان</w:t>
      </w:r>
      <w:r w:rsidRPr="004C7A8F">
        <w:rPr>
          <w:rFonts w:ascii="Arial" w:eastAsia="Calibri" w:hAnsi="Arial" w:cs="B Mitra"/>
          <w:color w:val="222222"/>
          <w:sz w:val="24"/>
          <w:szCs w:val="24"/>
          <w:shd w:val="clear" w:color="auto" w:fill="FFFFFF"/>
          <w:rtl/>
        </w:rPr>
        <w:t xml:space="preserve"> </w:t>
      </w:r>
      <w:r w:rsidRPr="004C7A8F">
        <w:rPr>
          <w:rFonts w:ascii="Arial" w:eastAsia="Calibri" w:hAnsi="Arial" w:cs="B Mitra" w:hint="cs"/>
          <w:color w:val="222222"/>
          <w:sz w:val="24"/>
          <w:szCs w:val="24"/>
          <w:shd w:val="clear" w:color="auto" w:fill="FFFFFF"/>
          <w:rtl/>
        </w:rPr>
        <w:t>را</w:t>
      </w:r>
      <w:r w:rsidRPr="004C7A8F">
        <w:rPr>
          <w:rFonts w:ascii="Arial" w:eastAsia="Calibri" w:hAnsi="Arial" w:cs="B Mitra"/>
          <w:color w:val="222222"/>
          <w:sz w:val="24"/>
          <w:szCs w:val="24"/>
          <w:shd w:val="clear" w:color="auto" w:fill="FFFFFF"/>
          <w:rtl/>
        </w:rPr>
        <w:t xml:space="preserve"> </w:t>
      </w:r>
      <w:r w:rsidRPr="004C7A8F">
        <w:rPr>
          <w:rFonts w:ascii="Arial" w:eastAsia="Calibri" w:hAnsi="Arial" w:cs="B Mitra" w:hint="cs"/>
          <w:color w:val="222222"/>
          <w:sz w:val="24"/>
          <w:szCs w:val="24"/>
          <w:shd w:val="clear" w:color="auto" w:fill="FFFFFF"/>
          <w:rtl/>
        </w:rPr>
        <w:t>ترغیب</w:t>
      </w:r>
      <w:r w:rsidRPr="004C7A8F">
        <w:rPr>
          <w:rFonts w:ascii="Arial" w:eastAsia="Calibri" w:hAnsi="Arial" w:cs="B Mitra"/>
          <w:color w:val="222222"/>
          <w:sz w:val="24"/>
          <w:szCs w:val="24"/>
          <w:shd w:val="clear" w:color="auto" w:fill="FFFFFF"/>
          <w:rtl/>
        </w:rPr>
        <w:t xml:space="preserve"> </w:t>
      </w:r>
      <w:r w:rsidRPr="004C7A8F">
        <w:rPr>
          <w:rFonts w:ascii="Arial" w:eastAsia="Calibri" w:hAnsi="Arial" w:cs="B Mitra" w:hint="cs"/>
          <w:color w:val="222222"/>
          <w:sz w:val="24"/>
          <w:szCs w:val="24"/>
          <w:shd w:val="clear" w:color="auto" w:fill="FFFFFF"/>
          <w:rtl/>
        </w:rPr>
        <w:t>به</w:t>
      </w:r>
      <w:r w:rsidRPr="004C7A8F">
        <w:rPr>
          <w:rFonts w:ascii="Arial" w:eastAsia="Calibri" w:hAnsi="Arial" w:cs="B Mitra"/>
          <w:color w:val="222222"/>
          <w:sz w:val="24"/>
          <w:szCs w:val="24"/>
          <w:shd w:val="clear" w:color="auto" w:fill="FFFFFF"/>
          <w:rtl/>
        </w:rPr>
        <w:t xml:space="preserve"> </w:t>
      </w:r>
      <w:r w:rsidRPr="004C7A8F">
        <w:rPr>
          <w:rFonts w:ascii="Arial" w:eastAsia="Calibri" w:hAnsi="Arial" w:cs="B Mitra" w:hint="cs"/>
          <w:color w:val="222222"/>
          <w:sz w:val="24"/>
          <w:szCs w:val="24"/>
          <w:shd w:val="clear" w:color="auto" w:fill="FFFFFF"/>
          <w:rtl/>
        </w:rPr>
        <w:t>پذیرش</w:t>
      </w:r>
      <w:r w:rsidRPr="004C7A8F">
        <w:rPr>
          <w:rFonts w:ascii="Arial" w:eastAsia="Calibri" w:hAnsi="Arial" w:cs="B Mitra"/>
          <w:color w:val="222222"/>
          <w:sz w:val="24"/>
          <w:szCs w:val="24"/>
          <w:shd w:val="clear" w:color="auto" w:fill="FFFFFF"/>
          <w:rtl/>
        </w:rPr>
        <w:t xml:space="preserve"> </w:t>
      </w:r>
      <w:r w:rsidRPr="004C7A8F">
        <w:rPr>
          <w:rFonts w:ascii="Arial" w:eastAsia="Calibri" w:hAnsi="Arial" w:cs="B Mitra" w:hint="cs"/>
          <w:color w:val="222222"/>
          <w:sz w:val="24"/>
          <w:szCs w:val="24"/>
          <w:shd w:val="clear" w:color="auto" w:fill="FFFFFF"/>
          <w:rtl/>
        </w:rPr>
        <w:t>مفاهیمی</w:t>
      </w:r>
      <w:r w:rsidRPr="004C7A8F">
        <w:rPr>
          <w:rFonts w:ascii="Arial" w:eastAsia="Calibri" w:hAnsi="Arial" w:cs="B Mitra"/>
          <w:color w:val="222222"/>
          <w:sz w:val="24"/>
          <w:szCs w:val="24"/>
          <w:shd w:val="clear" w:color="auto" w:fill="FFFFFF"/>
          <w:rtl/>
        </w:rPr>
        <w:t xml:space="preserve"> </w:t>
      </w:r>
      <w:r w:rsidRPr="004C7A8F">
        <w:rPr>
          <w:rFonts w:ascii="Arial" w:eastAsia="Calibri" w:hAnsi="Arial" w:cs="B Mitra" w:hint="cs"/>
          <w:color w:val="222222"/>
          <w:sz w:val="24"/>
          <w:szCs w:val="24"/>
          <w:shd w:val="clear" w:color="auto" w:fill="FFFFFF"/>
          <w:rtl/>
        </w:rPr>
        <w:t>مانند برابری،</w:t>
      </w:r>
      <w:r w:rsidRPr="004C7A8F">
        <w:rPr>
          <w:rFonts w:ascii="Arial" w:eastAsia="Calibri" w:hAnsi="Arial" w:cs="B Mitra"/>
          <w:color w:val="222222"/>
          <w:sz w:val="24"/>
          <w:szCs w:val="24"/>
          <w:shd w:val="clear" w:color="auto" w:fill="FFFFFF"/>
          <w:rtl/>
        </w:rPr>
        <w:t xml:space="preserve"> </w:t>
      </w:r>
      <w:r w:rsidRPr="004C7A8F">
        <w:rPr>
          <w:rFonts w:ascii="Arial" w:eastAsia="Calibri" w:hAnsi="Arial" w:cs="B Mitra" w:hint="cs"/>
          <w:color w:val="222222"/>
          <w:sz w:val="24"/>
          <w:szCs w:val="24"/>
          <w:shd w:val="clear" w:color="auto" w:fill="FFFFFF"/>
          <w:rtl/>
        </w:rPr>
        <w:t>حقوق</w:t>
      </w:r>
      <w:r w:rsidRPr="004C7A8F">
        <w:rPr>
          <w:rFonts w:ascii="Arial" w:eastAsia="Calibri" w:hAnsi="Arial" w:cs="B Mitra"/>
          <w:color w:val="222222"/>
          <w:sz w:val="24"/>
          <w:szCs w:val="24"/>
          <w:shd w:val="clear" w:color="auto" w:fill="FFFFFF"/>
          <w:rtl/>
        </w:rPr>
        <w:t xml:space="preserve"> </w:t>
      </w:r>
      <w:r w:rsidRPr="004C7A8F">
        <w:rPr>
          <w:rFonts w:ascii="Arial" w:eastAsia="Calibri" w:hAnsi="Arial" w:cs="B Mitra" w:hint="cs"/>
          <w:color w:val="222222"/>
          <w:sz w:val="24"/>
          <w:szCs w:val="24"/>
          <w:shd w:val="clear" w:color="auto" w:fill="FFFFFF"/>
          <w:rtl/>
        </w:rPr>
        <w:t>و</w:t>
      </w:r>
      <w:r w:rsidRPr="004C7A8F">
        <w:rPr>
          <w:rFonts w:ascii="Arial" w:eastAsia="Calibri" w:hAnsi="Arial" w:cs="B Mitra"/>
          <w:color w:val="222222"/>
          <w:sz w:val="24"/>
          <w:szCs w:val="24"/>
          <w:shd w:val="clear" w:color="auto" w:fill="FFFFFF"/>
          <w:rtl/>
        </w:rPr>
        <w:t xml:space="preserve"> </w:t>
      </w:r>
      <w:r w:rsidRPr="004C7A8F">
        <w:rPr>
          <w:rFonts w:ascii="Arial" w:eastAsia="Calibri" w:hAnsi="Arial" w:cs="B Mitra" w:hint="cs"/>
          <w:color w:val="222222"/>
          <w:sz w:val="24"/>
          <w:szCs w:val="24"/>
          <w:shd w:val="clear" w:color="auto" w:fill="FFFFFF"/>
          <w:rtl/>
        </w:rPr>
        <w:t>عدالت</w:t>
      </w:r>
      <w:r w:rsidRPr="004C7A8F">
        <w:rPr>
          <w:rFonts w:ascii="Arial" w:eastAsia="Calibri" w:hAnsi="Arial" w:cs="B Mitra"/>
          <w:color w:val="222222"/>
          <w:sz w:val="24"/>
          <w:szCs w:val="24"/>
          <w:shd w:val="clear" w:color="auto" w:fill="FFFFFF"/>
          <w:rtl/>
        </w:rPr>
        <w:t xml:space="preserve"> </w:t>
      </w:r>
      <w:r w:rsidRPr="004C7A8F">
        <w:rPr>
          <w:rFonts w:ascii="Arial" w:eastAsia="Calibri" w:hAnsi="Arial" w:cs="B Mitra" w:hint="cs"/>
          <w:color w:val="222222"/>
          <w:sz w:val="24"/>
          <w:szCs w:val="24"/>
          <w:shd w:val="clear" w:color="auto" w:fill="FFFFFF"/>
          <w:rtl/>
        </w:rPr>
        <w:t xml:space="preserve">کند. </w:t>
      </w:r>
      <w:r w:rsidRPr="004C7A8F">
        <w:rPr>
          <w:rFonts w:ascii="Calibri" w:eastAsia="Calibri" w:hAnsi="Calibri" w:cs="B Mitra" w:hint="cs"/>
          <w:sz w:val="24"/>
          <w:szCs w:val="24"/>
          <w:rtl/>
        </w:rPr>
        <w:t>از</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دیدگاه جونکر و همکاران</w:t>
      </w:r>
      <w:r w:rsidR="00283938" w:rsidRPr="004C7A8F">
        <w:rPr>
          <w:rFonts w:ascii="Calibri" w:eastAsia="Calibri" w:hAnsi="Calibri" w:cs="B Mitra" w:hint="cs"/>
          <w:sz w:val="24"/>
          <w:szCs w:val="24"/>
          <w:rtl/>
        </w:rPr>
        <w:t xml:space="preserve"> </w:t>
      </w:r>
      <w:r w:rsidRPr="004C7A8F">
        <w:rPr>
          <w:rFonts w:ascii="Calibri" w:eastAsia="Calibri" w:hAnsi="Calibri" w:cs="B Mitra" w:hint="cs"/>
          <w:sz w:val="24"/>
          <w:szCs w:val="24"/>
          <w:rtl/>
        </w:rPr>
        <w:t>(2016)</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معلمان</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به</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شایستگی</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های</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بین</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فردی</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نیاز</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دارند</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این</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شایستگی‌ها</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شامل</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تمایلات</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و</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مهارت‌هایی</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برای</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کمک</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به</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روابط</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خوب</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با</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همکاران</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و</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مدیر</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مدرسه</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و</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مشارکت</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دادن</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آنها</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در</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طراحی</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و</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فعالیت‌های</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تصمیم‌گیری</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مرتبط</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با</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اهداف</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کلی</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آموزشی</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مدرسه</w:t>
      </w:r>
      <w:r w:rsidRPr="004C7A8F">
        <w:rPr>
          <w:rFonts w:ascii="Calibri" w:eastAsia="Calibri" w:hAnsi="Calibri" w:cs="B Mitra"/>
          <w:sz w:val="24"/>
          <w:szCs w:val="24"/>
          <w:rtl/>
        </w:rPr>
        <w:t xml:space="preserve"> </w:t>
      </w:r>
      <w:r w:rsidRPr="004C7A8F">
        <w:rPr>
          <w:rFonts w:ascii="Calibri" w:eastAsia="Calibri" w:hAnsi="Calibri" w:cs="B Mitra" w:hint="cs"/>
          <w:sz w:val="24"/>
          <w:szCs w:val="24"/>
          <w:rtl/>
        </w:rPr>
        <w:t>است.</w:t>
      </w:r>
    </w:p>
    <w:p w14:paraId="06FBED2A" w14:textId="1FF10637" w:rsidR="004C7A8F" w:rsidRPr="004C7A8F" w:rsidRDefault="004C7A8F" w:rsidP="00283938">
      <w:pPr>
        <w:spacing w:after="160" w:line="259" w:lineRule="auto"/>
        <w:jc w:val="both"/>
        <w:rPr>
          <w:rFonts w:ascii="Calibri" w:eastAsia="Calibri" w:hAnsi="Calibri" w:cs="B Mitra"/>
          <w:sz w:val="24"/>
          <w:szCs w:val="24"/>
          <w:rtl/>
        </w:rPr>
      </w:pPr>
      <w:r w:rsidRPr="004C7A8F">
        <w:rPr>
          <w:rFonts w:ascii="Calibri" w:eastAsia="Calibri" w:hAnsi="Calibri" w:cs="B Mitra" w:hint="cs"/>
          <w:sz w:val="24"/>
          <w:szCs w:val="24"/>
          <w:rtl/>
        </w:rPr>
        <w:t>آندولینا و همکاران</w:t>
      </w:r>
      <w:r w:rsidR="00283938" w:rsidRPr="004C7A8F">
        <w:rPr>
          <w:rFonts w:ascii="Calibri" w:eastAsia="Calibri" w:hAnsi="Calibri" w:cs="B Mitra" w:hint="cs"/>
          <w:sz w:val="24"/>
          <w:szCs w:val="24"/>
          <w:rtl/>
        </w:rPr>
        <w:t xml:space="preserve"> </w:t>
      </w:r>
      <w:r w:rsidRPr="004C7A8F">
        <w:rPr>
          <w:rFonts w:ascii="Calibri" w:eastAsia="Calibri" w:hAnsi="Calibri" w:cs="B Mitra" w:hint="cs"/>
          <w:sz w:val="24"/>
          <w:szCs w:val="24"/>
          <w:rtl/>
        </w:rPr>
        <w:t xml:space="preserve">(2021) بیان می کنند مهارت های ارتباطی در شهروندی شامل؛ توانایی همدلی، احساس شفقت و گوش دادن فعال است. </w:t>
      </w:r>
      <w:r w:rsidRPr="004C7A8F">
        <w:rPr>
          <w:rFonts w:ascii="Calibri" w:eastAsia="Times New Roman" w:hAnsi="Calibri" w:cs="B Mitra" w:hint="cs"/>
          <w:sz w:val="24"/>
          <w:szCs w:val="24"/>
          <w:rtl/>
        </w:rPr>
        <w:t>بنابراین فرآیند آموزشی که بین معلم و دانش آموزان برقرار می شود، فرایندی دموکراتیک است که مبنای دگرگون سازی را فراهم می سازد(</w:t>
      </w:r>
      <w:r w:rsidRPr="004C7A8F">
        <w:rPr>
          <w:rFonts w:ascii="Times New Roman" w:eastAsia="Times New Roman" w:hAnsi="Times New Roman" w:cs="B Mitra" w:hint="cs"/>
          <w:sz w:val="24"/>
          <w:szCs w:val="24"/>
          <w:rtl/>
        </w:rPr>
        <w:t>فرره و شور</w:t>
      </w:r>
      <w:r w:rsidRPr="004C7A8F">
        <w:rPr>
          <w:rFonts w:ascii="Sakkal Majalla" w:eastAsia="Times New Roman" w:hAnsi="Sakkal Majalla" w:cs="B Mitra" w:hint="cs"/>
          <w:sz w:val="24"/>
          <w:szCs w:val="24"/>
          <w:rtl/>
        </w:rPr>
        <w:t>،</w:t>
      </w:r>
      <w:r w:rsidRPr="004C7A8F">
        <w:rPr>
          <w:rFonts w:ascii="Times New Roman" w:eastAsia="Times New Roman" w:hAnsi="Times New Roman" w:cs="B Mitra"/>
          <w:sz w:val="24"/>
          <w:szCs w:val="24"/>
          <w:rtl/>
        </w:rPr>
        <w:t xml:space="preserve"> </w:t>
      </w:r>
      <w:r w:rsidRPr="004C7A8F">
        <w:rPr>
          <w:rFonts w:ascii="Thames New" w:eastAsia="Times New Roman" w:hAnsi="Thames New" w:cs="B Mitra" w:hint="cs"/>
          <w:sz w:val="24"/>
          <w:szCs w:val="24"/>
          <w:rtl/>
        </w:rPr>
        <w:t>1987</w:t>
      </w:r>
      <w:r w:rsidRPr="004C7A8F">
        <w:rPr>
          <w:rFonts w:ascii="Thames New" w:eastAsia="Times New Roman" w:hAnsi="Thames New" w:cs="B Mitra"/>
          <w:sz w:val="24"/>
          <w:szCs w:val="24"/>
          <w:rtl/>
        </w:rPr>
        <w:t>).</w:t>
      </w:r>
      <w:r w:rsidRPr="004C7A8F">
        <w:rPr>
          <w:rFonts w:ascii="Calibri" w:eastAsia="Calibri" w:hAnsi="Calibri" w:cs="B Mitra" w:hint="cs"/>
          <w:sz w:val="24"/>
          <w:szCs w:val="24"/>
          <w:rtl/>
        </w:rPr>
        <w:t xml:space="preserve"> </w:t>
      </w:r>
      <w:r w:rsidRPr="004C7A8F">
        <w:rPr>
          <w:rFonts w:ascii="Calibri" w:eastAsia="Times New Roman" w:hAnsi="Calibri" w:cs="B Mitra" w:hint="cs"/>
          <w:sz w:val="24"/>
          <w:szCs w:val="24"/>
          <w:rtl/>
        </w:rPr>
        <w:t>در واقع آنها با مشارکت دانش آموزان سازنده دانایی، تفکر و معنا هستند</w:t>
      </w:r>
      <w:r w:rsidRPr="004C7A8F">
        <w:rPr>
          <w:rFonts w:ascii="Thames New" w:eastAsia="Times New Roman" w:hAnsi="Thames New" w:cs="B Mitra"/>
          <w:sz w:val="24"/>
          <w:szCs w:val="24"/>
          <w:rtl/>
        </w:rPr>
        <w:t>(</w:t>
      </w:r>
      <w:r w:rsidRPr="004C7A8F">
        <w:rPr>
          <w:rFonts w:ascii="Times New Roman" w:eastAsia="Times New Roman" w:hAnsi="Times New Roman" w:cs="B Mitra" w:hint="cs"/>
          <w:sz w:val="24"/>
          <w:szCs w:val="24"/>
          <w:rtl/>
        </w:rPr>
        <w:t>مکنی</w:t>
      </w:r>
      <w:r w:rsidRPr="004C7A8F">
        <w:rPr>
          <w:rFonts w:ascii="Sakkal Majalla" w:eastAsia="Times New Roman" w:hAnsi="Sakkal Majalla" w:cs="B Mitra" w:hint="cs"/>
          <w:sz w:val="24"/>
          <w:szCs w:val="24"/>
          <w:rtl/>
        </w:rPr>
        <w:t>،</w:t>
      </w:r>
      <w:r w:rsidRPr="004C7A8F">
        <w:rPr>
          <w:rFonts w:ascii="Thames New" w:eastAsia="Times New Roman" w:hAnsi="Thames New" w:cs="B Mitra" w:hint="cs"/>
          <w:sz w:val="24"/>
          <w:szCs w:val="24"/>
          <w:rtl/>
        </w:rPr>
        <w:t xml:space="preserve"> 2017</w:t>
      </w:r>
      <w:r w:rsidRPr="004C7A8F">
        <w:rPr>
          <w:rFonts w:ascii="Thames New" w:eastAsia="Times New Roman" w:hAnsi="Thames New" w:cs="B Mitra"/>
          <w:sz w:val="24"/>
          <w:szCs w:val="24"/>
          <w:rtl/>
        </w:rPr>
        <w:t>)</w:t>
      </w:r>
      <w:r w:rsidRPr="004C7A8F">
        <w:rPr>
          <w:rFonts w:ascii="Thames New" w:eastAsia="Times New Roman" w:hAnsi="Thames New" w:cs="B Mitra" w:hint="cs"/>
          <w:sz w:val="24"/>
          <w:szCs w:val="24"/>
          <w:rtl/>
        </w:rPr>
        <w:t>.</w:t>
      </w:r>
      <w:r w:rsidRPr="004C7A8F">
        <w:rPr>
          <w:rFonts w:ascii="Calibri" w:eastAsia="Calibri" w:hAnsi="Calibri" w:cs="B Mitra" w:hint="cs"/>
          <w:sz w:val="24"/>
          <w:szCs w:val="24"/>
          <w:rtl/>
        </w:rPr>
        <w:t xml:space="preserve"> </w:t>
      </w:r>
      <w:r w:rsidRPr="004C7A8F">
        <w:rPr>
          <w:rFonts w:ascii="Arial" w:eastAsia="Times New Roman" w:hAnsi="Arial" w:cs="B Mitra" w:hint="cs"/>
          <w:color w:val="222222"/>
          <w:sz w:val="24"/>
          <w:szCs w:val="24"/>
          <w:shd w:val="clear" w:color="auto" w:fill="FFFFFF"/>
          <w:rtl/>
        </w:rPr>
        <w:t xml:space="preserve">بنابراین وظیفه اصلی آنها </w:t>
      </w:r>
      <w:r w:rsidRPr="004C7A8F">
        <w:rPr>
          <w:rFonts w:ascii="Calibri" w:eastAsia="Times New Roman" w:hAnsi="Calibri" w:cs="B Mitra" w:hint="cs"/>
          <w:sz w:val="24"/>
          <w:szCs w:val="24"/>
          <w:rtl/>
        </w:rPr>
        <w:t>ایجاد مسئله یا مسئله سازی است</w:t>
      </w:r>
      <w:r w:rsidRPr="004C7A8F">
        <w:rPr>
          <w:rFonts w:ascii="Thames New" w:eastAsia="Times New Roman" w:hAnsi="Thames New" w:cs="B Mitra"/>
          <w:sz w:val="24"/>
          <w:szCs w:val="24"/>
          <w:rtl/>
        </w:rPr>
        <w:t>(</w:t>
      </w:r>
      <w:r w:rsidRPr="004C7A8F">
        <w:rPr>
          <w:rFonts w:ascii="Times New Roman" w:eastAsia="Times New Roman" w:hAnsi="Times New Roman" w:cs="B Mitra" w:hint="cs"/>
          <w:sz w:val="24"/>
          <w:szCs w:val="24"/>
          <w:rtl/>
        </w:rPr>
        <w:t>مایرز</w:t>
      </w:r>
      <w:r w:rsidRPr="004C7A8F">
        <w:rPr>
          <w:rFonts w:ascii="Sakkal Majalla" w:eastAsia="Times New Roman" w:hAnsi="Sakkal Majalla" w:cs="B Mitra" w:hint="cs"/>
          <w:sz w:val="24"/>
          <w:szCs w:val="24"/>
          <w:rtl/>
        </w:rPr>
        <w:t>،</w:t>
      </w:r>
      <w:r w:rsidRPr="004C7A8F">
        <w:rPr>
          <w:rFonts w:ascii="Thames New" w:eastAsia="Times New Roman" w:hAnsi="Thames New" w:cs="B Mitra" w:hint="cs"/>
          <w:sz w:val="24"/>
          <w:szCs w:val="24"/>
          <w:rtl/>
        </w:rPr>
        <w:t xml:space="preserve"> 2016</w:t>
      </w:r>
      <w:r w:rsidRPr="004C7A8F">
        <w:rPr>
          <w:rFonts w:ascii="Thames New" w:eastAsia="Times New Roman" w:hAnsi="Thames New" w:cs="B Mitra"/>
          <w:sz w:val="24"/>
          <w:szCs w:val="24"/>
          <w:rtl/>
        </w:rPr>
        <w:t>)</w:t>
      </w:r>
      <w:r w:rsidRPr="004C7A8F">
        <w:rPr>
          <w:rFonts w:ascii="Calibri" w:eastAsia="Calibri" w:hAnsi="Calibri" w:cs="B Mitra" w:hint="cs"/>
          <w:sz w:val="24"/>
          <w:szCs w:val="24"/>
          <w:rtl/>
        </w:rPr>
        <w:t xml:space="preserve"> که مستلزم گفت و گوی پویا و مستمر دریاره ساخت معانی مشترک و گفت و گوی متقابل درباره دیدگاه و هویت هاست(ماین،2019). مهارتهایی شامل؛ همدلی در گفت و گو(راپانتا و همکاران، 2020)، گوش دادن همدلانه(دابسون،2012)، مهارت گوش دادن فعال، انعطاف نسبت به دیدگاه های دیگران، بدون قضاوت درباره درست یا نادرست بودن آنها، برای دستیابی به اهداف تربیت دموکراتیک ضروری است(راپانتا و همکاران، 2020). پارکر نیز بر نقش حیاتی گوش دادن در بحث های کلاسی تاکید کرده است(هس و مک آوی،2015). گوش دادن همدلانه، همچنین وسیله ای حیاتی برای تقویت روابط اجتماعی است. مهارت گوش دادن، در ایجاد همدلی و درک احساس متقابل  معلم و انش آموزان موثر است.(دابسون،2012) این جهت گیری های دموکراتیک، منجر به ایجاد اعتماد و درک تفاوت ها می شود(کرامر و تاف،2017). توسعه سواد فرهنگی از طریق همدلی در گفت و گو و استدلال بخش جدایی ناپذیر از آموزش شهروندی می باشد( سوشیتما ،2019).</w:t>
      </w:r>
    </w:p>
    <w:p w14:paraId="0E86A49D" w14:textId="496AC414" w:rsidR="004C7A8F" w:rsidRPr="004C7A8F" w:rsidRDefault="004C7A8F" w:rsidP="00283938">
      <w:pPr>
        <w:spacing w:after="160" w:line="259" w:lineRule="auto"/>
        <w:jc w:val="both"/>
        <w:rPr>
          <w:rFonts w:ascii="Calibri" w:eastAsia="Calibri" w:hAnsi="Calibri" w:cs="B Mitra"/>
          <w:sz w:val="24"/>
          <w:szCs w:val="24"/>
          <w:rtl/>
        </w:rPr>
      </w:pPr>
      <w:r w:rsidRPr="004C7A8F">
        <w:rPr>
          <w:rFonts w:ascii="Calibri" w:eastAsia="Calibri" w:hAnsi="Calibri" w:cs="B Mitra" w:hint="cs"/>
          <w:sz w:val="24"/>
          <w:szCs w:val="24"/>
          <w:rtl/>
        </w:rPr>
        <w:lastRenderedPageBreak/>
        <w:t xml:space="preserve">نتایج پژوهش حاضر شایستگی های معلمان برای تحقق تربیت دموکراتیک شامل پنج مؤلفه شایستگی کنش فکورانه، شایستگی اجتماعی، شایستگی سیاسی، شایستگی فرهنگی و شایستگی جهانی شدن را به دست داده است. به عبارت دیگر، ویژگی های یک معلم دموکراتیک و آموزش های مورد نیاز برای آماده سازی و تربیت چنین معلمی مورد شناسایی قرار گرفته است. معلمان در اینجا در حال آموزش روش و سبک زندگی دموکراتیک هستند و دانش و مهارت هایی که دانش آموزان برای عملکرد به عنوان شهروندان دموکراتیک نیاز دارند را آموزش می دهند. بر این اساس، برای تحقق تربیت دموکراتیک، باید به معلمان این فرصت داده شود تا به عنوان بخش مهمی از جامعه آموزشی که در آن صدایی دارند و می توانند در تصمیم گیری ها مشارکت داشته باشند دانش و مهارت مورد نیاز را کسب کنند(آلن، 2011). </w:t>
      </w:r>
    </w:p>
    <w:p w14:paraId="5E65C152" w14:textId="77777777" w:rsidR="004C7A8F" w:rsidRPr="004C7A8F" w:rsidRDefault="004C7A8F" w:rsidP="004C7A8F">
      <w:pPr>
        <w:spacing w:after="160" w:line="259" w:lineRule="auto"/>
        <w:jc w:val="both"/>
        <w:rPr>
          <w:rFonts w:ascii="Calibri" w:eastAsia="Calibri" w:hAnsi="Calibri" w:cs="B Mitra"/>
          <w:sz w:val="24"/>
          <w:szCs w:val="24"/>
          <w:rtl/>
        </w:rPr>
      </w:pPr>
      <w:r w:rsidRPr="004C7A8F">
        <w:rPr>
          <w:rFonts w:ascii="Calibri" w:eastAsia="Calibri" w:hAnsi="Calibri" w:cs="B Mitra" w:hint="cs"/>
          <w:sz w:val="24"/>
          <w:szCs w:val="24"/>
          <w:rtl/>
        </w:rPr>
        <w:t xml:space="preserve">مطالعات و تحقیقات انجام شده در کشورهای توسعه یافته نشان می دهد مسئولان تعلیم و تربیت در این کشورها، به شناسایی شایستگی های معلمان برای تحقق  تربیت دموکراتیک در نظام آموزشی توجه ویژه ای مبذول داشته اند. نتایج پژوهش ها در کشور ما  نشان می دهد صرفا تلاش هایی برای شناسایی شایستگی های شهروندی معلمان در آموزش محتوی کتب درسی و تحلیل اسناد ملی نظام آموزش و پرورش ایران صورت گرفته است. حسینقلی پور(1395) در بررسی و تحلیل نقش معلمان در تربیت شهروند دموکراتیک در ایران بر اساس برنامه تربیت معلم نشان داد بین سه بعد دانش، نگرش و مهارت در برنامه تربیت معلم میزان توجه به بعد دانش در بالاترین سطح و میزان توجه به بعد مهارت در پایین ترین سطح قرار دارد. بدین منظور، بازنگری و بازاندیشی مجدد سیاستگذاران آموزشی نسبت به تدوین برنامه تربیت معلم ضروری به نظر می رسد. یوسفی نژاد لنگرودی و همکاران(1401) در واکاوی تجارب معلمان از برنامه درسی اجرا شده مطالعات اجتماعی پایه ششم ابتدایی در بعد تربیت شهروندی نشان دادند چالش های متعدد در زمینه اجرای برنامه درسی مطالعات اجتماعی از بعد تربیت شهروندی بود که نشان از غلبه رویکرد محافظه کار تربیت شهروندی در اجرای این برنامه دارد. بنابراین، اتخاذ تصمیمات کلان در زمینه اجرای برنامه درسی و تغییر نوع نگرش و باورهای معلمان ضرورت دارد. شاید به جرات بتوان گفت بدون باورمند شدن معلمان به نقش خود در تربیت شهروندی، در کلاس های درس هیچ اتفاقی نخواهد افتاد. در تحقیقی میزان نقش رفتار شهروندی در رابطه میان خوش بینی تحصیلی معلمان و پیشرفت تحصیلی دانش آموزان مورد ارزیابی قرار گرفت. نتایج پژوهش نشان داد خوش بینی تحصیلی معلمان از طریق رفتار شهروندی بر پیشرفت تحصیلی دانش آموزان تاثیر معناداری </w:t>
      </w:r>
      <w:r w:rsidRPr="004C7A8F">
        <w:rPr>
          <w:rFonts w:ascii="Calibri" w:eastAsia="Calibri" w:hAnsi="Calibri" w:cs="B Mitra" w:hint="cs"/>
          <w:sz w:val="24"/>
          <w:szCs w:val="24"/>
          <w:rtl/>
        </w:rPr>
        <w:lastRenderedPageBreak/>
        <w:t>دارد( عباسیان و رضاویسی،1397). بنابراین دست اندرکاران نظام آموزشی از طریق ایجاد انگیزه درونی و بیرونی در معلمان سبب تقویت باورهای فردی و رفتارهای شهروندی آنها خواهند شد و از این طریق هدف اصلی نظام آموزشی یعنی پیشرفت تحصیلی و یادگیری محقق خواهد شد.</w:t>
      </w:r>
    </w:p>
    <w:p w14:paraId="00B66007" w14:textId="77777777" w:rsidR="004C7A8F" w:rsidRPr="004C7A8F" w:rsidRDefault="004C7A8F" w:rsidP="004C7A8F">
      <w:pPr>
        <w:spacing w:after="160" w:line="259" w:lineRule="auto"/>
        <w:jc w:val="both"/>
        <w:rPr>
          <w:rFonts w:ascii="Calibri" w:eastAsia="Calibri" w:hAnsi="Calibri" w:cs="B Mitra"/>
          <w:sz w:val="24"/>
          <w:szCs w:val="24"/>
          <w:rtl/>
        </w:rPr>
      </w:pPr>
      <w:r w:rsidRPr="004C7A8F">
        <w:rPr>
          <w:rFonts w:ascii="Times New Roman" w:eastAsia="Calibri" w:hAnsi="Times New Roman" w:cs="B Mitra" w:hint="cs"/>
          <w:sz w:val="24"/>
          <w:szCs w:val="24"/>
          <w:rtl/>
        </w:rPr>
        <w:t xml:space="preserve">بنابراین طبق نتایج </w:t>
      </w:r>
      <w:r w:rsidRPr="004C7A8F">
        <w:rPr>
          <w:rFonts w:ascii="Calibri" w:eastAsia="Calibri" w:hAnsi="Calibri" w:cs="B Mitra" w:hint="cs"/>
          <w:sz w:val="24"/>
          <w:szCs w:val="24"/>
          <w:rtl/>
        </w:rPr>
        <w:t>این پژوهش، شناسایی شایستگی های معلمان، گام اساسی برای تحقق تربیت شهروندی دموکراتیک در نظام آموزش و پرورش است. به عبارت دیگر تدارک فرصت ها برای استقرار نظام اجتماعی دموکراتیک مستلزم توجه ویژه به این شایستگی ها است.</w:t>
      </w:r>
    </w:p>
    <w:p w14:paraId="11D7E0C2" w14:textId="77777777" w:rsidR="00166EB0" w:rsidRDefault="00166EB0" w:rsidP="00046A79">
      <w:pPr>
        <w:spacing w:before="160" w:after="0" w:line="240" w:lineRule="auto"/>
        <w:jc w:val="both"/>
        <w:rPr>
          <w:rFonts w:cs="B Zar"/>
          <w:sz w:val="24"/>
          <w:szCs w:val="24"/>
          <w:rtl/>
        </w:rPr>
      </w:pPr>
    </w:p>
    <w:p w14:paraId="63F6BF48" w14:textId="1D1CF9B3" w:rsidR="0096066F" w:rsidRPr="00AB3E3A" w:rsidRDefault="006C4356" w:rsidP="00CB584C">
      <w:pPr>
        <w:autoSpaceDE w:val="0"/>
        <w:autoSpaceDN w:val="0"/>
        <w:bidi w:val="0"/>
        <w:adjustRightInd w:val="0"/>
        <w:spacing w:after="0" w:line="240" w:lineRule="auto"/>
        <w:ind w:left="426" w:hanging="426"/>
        <w:jc w:val="right"/>
        <w:rPr>
          <w:rFonts w:ascii="Times New Roman" w:hAnsi="Times New Roman" w:cs="B Mitra"/>
          <w:b/>
          <w:bCs/>
          <w:sz w:val="24"/>
          <w:szCs w:val="24"/>
        </w:rPr>
      </w:pPr>
      <w:r w:rsidRPr="00C50AAE">
        <w:rPr>
          <w:rFonts w:ascii="Times New Roman" w:hAnsi="Times New Roman" w:cs="B Mitra" w:hint="cs"/>
          <w:b/>
          <w:bCs/>
          <w:sz w:val="24"/>
          <w:szCs w:val="24"/>
          <w:rtl/>
        </w:rPr>
        <w:t>منابع</w:t>
      </w:r>
      <w:r w:rsidR="0096066F" w:rsidRPr="00C50AAE">
        <w:rPr>
          <w:rFonts w:ascii="Times New Roman" w:hAnsi="Times New Roman" w:cs="B Mitra" w:hint="cs"/>
          <w:b/>
          <w:bCs/>
          <w:sz w:val="24"/>
          <w:szCs w:val="24"/>
          <w:rtl/>
        </w:rPr>
        <w:t xml:space="preserve"> </w:t>
      </w:r>
    </w:p>
    <w:p w14:paraId="5C5EDC42" w14:textId="7926ED1D" w:rsidR="00CB584C" w:rsidRPr="00CB584C" w:rsidRDefault="00CB584C" w:rsidP="00CB584C">
      <w:pPr>
        <w:spacing w:after="160" w:line="240" w:lineRule="auto"/>
        <w:ind w:left="379" w:hanging="284"/>
        <w:jc w:val="both"/>
        <w:rPr>
          <w:rFonts w:ascii="Calibri" w:eastAsia="Calibri" w:hAnsi="Calibri" w:cs="B Mitra"/>
          <w:sz w:val="24"/>
          <w:szCs w:val="24"/>
          <w:rtl/>
        </w:rPr>
      </w:pPr>
      <w:r w:rsidRPr="00CB584C">
        <w:rPr>
          <w:rFonts w:ascii="Calibri" w:eastAsia="Calibri" w:hAnsi="Calibri" w:cs="B Mitra" w:hint="cs"/>
          <w:sz w:val="24"/>
          <w:szCs w:val="24"/>
          <w:rtl/>
        </w:rPr>
        <w:t>عباسیان، حسین؛ رضاویسی، مهدیه</w:t>
      </w:r>
      <w:r>
        <w:rPr>
          <w:rFonts w:ascii="Calibri" w:eastAsia="Calibri" w:hAnsi="Calibri" w:cs="B Mitra" w:hint="cs"/>
          <w:sz w:val="24"/>
          <w:szCs w:val="24"/>
          <w:rtl/>
        </w:rPr>
        <w:t>.</w:t>
      </w:r>
      <w:r w:rsidRPr="00CB584C">
        <w:rPr>
          <w:rFonts w:ascii="Calibri" w:eastAsia="Calibri" w:hAnsi="Calibri" w:cs="B Mitra" w:hint="cs"/>
          <w:sz w:val="24"/>
          <w:szCs w:val="24"/>
          <w:rtl/>
        </w:rPr>
        <w:t>(1397). رفتار شهروندی فردی: میانجی میان خوش بینی تحصیلی معلم و پیشرفت تحصیلی دانش آموزان. فصلنامه تعلیم و تربیت، دوره 34، شماره 1: 52-35.</w:t>
      </w:r>
    </w:p>
    <w:p w14:paraId="3E34BFFF" w14:textId="65635D48" w:rsidR="00CB584C" w:rsidRPr="00CB584C" w:rsidRDefault="00CB584C" w:rsidP="00CB584C">
      <w:pPr>
        <w:spacing w:after="160" w:line="240" w:lineRule="auto"/>
        <w:ind w:left="379" w:hanging="284"/>
        <w:jc w:val="both"/>
        <w:rPr>
          <w:rFonts w:ascii="Calibri" w:eastAsia="Calibri" w:hAnsi="Calibri" w:cs="B Mitra"/>
          <w:sz w:val="24"/>
          <w:szCs w:val="24"/>
          <w:rtl/>
        </w:rPr>
      </w:pPr>
      <w:r w:rsidRPr="00CB584C">
        <w:rPr>
          <w:rFonts w:ascii="Calibri" w:eastAsia="Calibri" w:hAnsi="Calibri" w:cs="B Mitra" w:hint="cs"/>
          <w:sz w:val="24"/>
          <w:szCs w:val="24"/>
          <w:rtl/>
        </w:rPr>
        <w:t>یوسفی نژاد لنگرودی، زهره؛ احمدی، پروین، صمدی، پروین</w:t>
      </w:r>
      <w:r>
        <w:rPr>
          <w:rFonts w:ascii="Calibri" w:eastAsia="Calibri" w:hAnsi="Calibri" w:cs="B Mitra" w:hint="cs"/>
          <w:sz w:val="24"/>
          <w:szCs w:val="24"/>
          <w:rtl/>
        </w:rPr>
        <w:t>.</w:t>
      </w:r>
      <w:r w:rsidRPr="00CB584C">
        <w:rPr>
          <w:rFonts w:ascii="Calibri" w:eastAsia="Calibri" w:hAnsi="Calibri" w:cs="B Mitra" w:hint="cs"/>
          <w:sz w:val="24"/>
          <w:szCs w:val="24"/>
          <w:rtl/>
        </w:rPr>
        <w:t>(1401). واکاوی تجارب معلمان از برنامه درسی اجرا شده مطالعات اجتماعی پایه ششم ابتدایی در بعد تربیت شهروندی</w:t>
      </w:r>
      <w:r w:rsidRPr="00CB584C">
        <w:rPr>
          <w:rFonts w:ascii="Calibri" w:eastAsia="Calibri" w:hAnsi="Calibri" w:cs="B Mitra" w:hint="cs"/>
          <w:color w:val="FF0000"/>
          <w:sz w:val="24"/>
          <w:szCs w:val="24"/>
          <w:rtl/>
        </w:rPr>
        <w:t>.</w:t>
      </w:r>
      <w:r w:rsidRPr="00CB584C">
        <w:rPr>
          <w:rFonts w:ascii="Calibri" w:eastAsia="Calibri" w:hAnsi="Calibri" w:cs="B Mitra" w:hint="cs"/>
          <w:sz w:val="24"/>
          <w:szCs w:val="24"/>
          <w:rtl/>
        </w:rPr>
        <w:t xml:space="preserve"> فصلنامه پژوهش در برنامه ریزی درسی،</w:t>
      </w:r>
      <w:r w:rsidRPr="00CB584C">
        <w:rPr>
          <w:rFonts w:ascii="Calibri" w:eastAsia="Calibri" w:hAnsi="Calibri" w:cs="B Mitra" w:hint="cs"/>
          <w:b/>
          <w:bCs/>
          <w:sz w:val="24"/>
          <w:szCs w:val="24"/>
          <w:rtl/>
        </w:rPr>
        <w:t xml:space="preserve"> </w:t>
      </w:r>
      <w:r w:rsidRPr="00CB584C">
        <w:rPr>
          <w:rFonts w:ascii="Calibri" w:eastAsia="Calibri" w:hAnsi="Calibri" w:cs="B Mitra" w:hint="cs"/>
          <w:sz w:val="24"/>
          <w:szCs w:val="24"/>
          <w:rtl/>
        </w:rPr>
        <w:t>سال نوزدهم، دوره دوم، شماره 45(72): 80-59.</w:t>
      </w:r>
    </w:p>
    <w:p w14:paraId="08B66252" w14:textId="2FFE802E" w:rsidR="00CB584C" w:rsidRPr="00CB584C" w:rsidRDefault="00CB584C" w:rsidP="00CB584C">
      <w:pPr>
        <w:spacing w:after="160" w:line="240" w:lineRule="auto"/>
        <w:ind w:left="379" w:hanging="284"/>
        <w:jc w:val="both"/>
        <w:rPr>
          <w:rFonts w:ascii="Calibri" w:eastAsia="Calibri" w:hAnsi="Calibri" w:cs="B Mitra"/>
          <w:sz w:val="24"/>
          <w:szCs w:val="24"/>
          <w:rtl/>
        </w:rPr>
      </w:pPr>
      <w:r w:rsidRPr="00CB584C">
        <w:rPr>
          <w:rFonts w:ascii="Calibri" w:eastAsia="Calibri" w:hAnsi="Calibri" w:cs="B Mitra" w:hint="cs"/>
          <w:sz w:val="24"/>
          <w:szCs w:val="24"/>
          <w:rtl/>
        </w:rPr>
        <w:t>حسینقلی پور، عبدالعلی</w:t>
      </w:r>
      <w:r>
        <w:rPr>
          <w:rFonts w:ascii="Calibri" w:eastAsia="Calibri" w:hAnsi="Calibri" w:cs="B Mitra" w:hint="cs"/>
          <w:sz w:val="24"/>
          <w:szCs w:val="24"/>
          <w:rtl/>
        </w:rPr>
        <w:t>.</w:t>
      </w:r>
      <w:r w:rsidRPr="00CB584C">
        <w:rPr>
          <w:rFonts w:ascii="Calibri" w:eastAsia="Calibri" w:hAnsi="Calibri" w:cs="B Mitra" w:hint="cs"/>
          <w:sz w:val="24"/>
          <w:szCs w:val="24"/>
          <w:rtl/>
        </w:rPr>
        <w:t>(1395). بررسی و تحلیل نقش معلمان در تربیت شهروند دموکراتیک در ایران بر اساس برنامه تربیت معلم. پایان نامه کارشناسی ارشد. دانشگاه خوارزمی.</w:t>
      </w:r>
    </w:p>
    <w:p w14:paraId="57E69E9B" w14:textId="51882333" w:rsidR="00CB584C" w:rsidRPr="00CB584C" w:rsidRDefault="00CB584C" w:rsidP="00CB584C">
      <w:pPr>
        <w:spacing w:after="160" w:line="240" w:lineRule="auto"/>
        <w:ind w:left="379" w:hanging="284"/>
        <w:jc w:val="both"/>
        <w:rPr>
          <w:rFonts w:ascii="Calibri" w:eastAsia="Calibri" w:hAnsi="Calibri" w:cs="B Mitra"/>
          <w:sz w:val="24"/>
          <w:szCs w:val="24"/>
          <w:rtl/>
        </w:rPr>
      </w:pPr>
      <w:r w:rsidRPr="00CB584C">
        <w:rPr>
          <w:rFonts w:ascii="Calibri" w:eastAsia="Calibri" w:hAnsi="Calibri" w:cs="B Mitra" w:hint="cs"/>
          <w:sz w:val="24"/>
          <w:szCs w:val="24"/>
          <w:rtl/>
        </w:rPr>
        <w:t>مهرمحمدی، محمود</w:t>
      </w:r>
      <w:r>
        <w:rPr>
          <w:rFonts w:ascii="Calibri" w:eastAsia="Calibri" w:hAnsi="Calibri" w:cs="B Mitra" w:hint="cs"/>
          <w:sz w:val="24"/>
          <w:szCs w:val="24"/>
          <w:rtl/>
        </w:rPr>
        <w:t>.</w:t>
      </w:r>
      <w:r w:rsidRPr="00CB584C">
        <w:rPr>
          <w:rFonts w:ascii="Calibri" w:eastAsia="Calibri" w:hAnsi="Calibri" w:cs="B Mitra" w:hint="cs"/>
          <w:sz w:val="24"/>
          <w:szCs w:val="24"/>
          <w:rtl/>
        </w:rPr>
        <w:t>(1391). بررسی سازواری مدعای نظریه های رقیب برنامه درسی برای تربیت شهروند دموکراتیک با تکیه بر روایت شوابی. فصلنامه پژوهش در برنامه ریزی درسی، 7(34): 31.</w:t>
      </w:r>
    </w:p>
    <w:p w14:paraId="455F90B3" w14:textId="6EBB4819" w:rsidR="00CB584C" w:rsidRPr="00CB584C" w:rsidRDefault="00CB584C" w:rsidP="00CB584C">
      <w:pPr>
        <w:spacing w:after="0" w:line="240" w:lineRule="auto"/>
        <w:ind w:left="312" w:hanging="312"/>
        <w:jc w:val="both"/>
        <w:rPr>
          <w:rFonts w:ascii="Times New Roman" w:eastAsia="Calibri" w:hAnsi="Times New Roman" w:cs="B Lotus"/>
          <w:sz w:val="26"/>
          <w:szCs w:val="26"/>
          <w:rtl/>
        </w:rPr>
      </w:pPr>
      <w:r w:rsidRPr="00CB584C">
        <w:rPr>
          <w:rFonts w:ascii="Times New Roman" w:eastAsia="Calibri" w:hAnsi="Times New Roman" w:cs="B Mitra"/>
          <w:sz w:val="24"/>
          <w:szCs w:val="24"/>
          <w:rtl/>
        </w:rPr>
        <w:t>رضوی، عباس</w:t>
      </w:r>
      <w:r>
        <w:rPr>
          <w:rFonts w:ascii="Times New Roman" w:eastAsia="Calibri" w:hAnsi="Times New Roman" w:cs="B Mitra" w:hint="cs"/>
          <w:sz w:val="24"/>
          <w:szCs w:val="24"/>
          <w:rtl/>
        </w:rPr>
        <w:t>.</w:t>
      </w:r>
      <w:r w:rsidRPr="00CB584C">
        <w:rPr>
          <w:rFonts w:ascii="Times New Roman" w:eastAsia="Calibri" w:hAnsi="Times New Roman" w:cs="B Mitra"/>
          <w:sz w:val="24"/>
          <w:szCs w:val="24"/>
          <w:rtl/>
        </w:rPr>
        <w:t>(1389). طراحی الگوی مطلوب برنامه</w:t>
      </w:r>
      <w:r w:rsidRPr="00CB584C">
        <w:rPr>
          <w:rFonts w:ascii="Times New Roman" w:eastAsia="Calibri" w:hAnsi="Times New Roman" w:cs="B Mitra"/>
          <w:sz w:val="24"/>
          <w:szCs w:val="24"/>
          <w:cs/>
        </w:rPr>
        <w:t>‎</w:t>
      </w:r>
      <w:r w:rsidRPr="00CB584C">
        <w:rPr>
          <w:rFonts w:ascii="Times New Roman" w:eastAsia="Calibri" w:hAnsi="Times New Roman" w:cs="B Mitra"/>
          <w:sz w:val="24"/>
          <w:szCs w:val="24"/>
          <w:rtl/>
        </w:rPr>
        <w:t>ریزی درسی در خصوص تربیت سیاسی در دوره ابتدایی. پایان‌نامه دکتری. دانشگاه علامه طباطبائی</w:t>
      </w:r>
      <w:r w:rsidRPr="00CB584C">
        <w:rPr>
          <w:rFonts w:ascii="Times New Roman" w:eastAsia="Calibri" w:hAnsi="Times New Roman" w:cs="B Lotus"/>
          <w:sz w:val="26"/>
          <w:szCs w:val="26"/>
          <w:rtl/>
        </w:rPr>
        <w:t>.</w:t>
      </w:r>
    </w:p>
    <w:p w14:paraId="7BA3F79A" w14:textId="77777777" w:rsidR="00CB584C" w:rsidRPr="009121EE" w:rsidRDefault="00CB584C" w:rsidP="00042A2A">
      <w:pPr>
        <w:spacing w:after="0" w:line="240" w:lineRule="auto"/>
        <w:ind w:left="312" w:hanging="283"/>
        <w:jc w:val="both"/>
        <w:rPr>
          <w:rFonts w:ascii="Times New Roman" w:eastAsiaTheme="minorHAnsi" w:hAnsi="Times New Roman" w:cs="B Mitra"/>
          <w:szCs w:val="24"/>
          <w:rtl/>
        </w:rPr>
      </w:pPr>
    </w:p>
    <w:p w14:paraId="394EC02F" w14:textId="77777777" w:rsidR="00CB584C" w:rsidRPr="00CB584C" w:rsidRDefault="00CB584C" w:rsidP="00CB584C">
      <w:pPr>
        <w:autoSpaceDE w:val="0"/>
        <w:autoSpaceDN w:val="0"/>
        <w:bidi w:val="0"/>
        <w:adjustRightInd w:val="0"/>
        <w:spacing w:after="0" w:line="240" w:lineRule="auto"/>
        <w:ind w:left="426" w:hanging="426"/>
        <w:jc w:val="both"/>
        <w:rPr>
          <w:rFonts w:asciiTheme="majorBidi" w:eastAsia="Calibri" w:hAnsiTheme="majorBidi" w:cstheme="majorBidi"/>
          <w:sz w:val="22"/>
          <w:szCs w:val="22"/>
          <w:shd w:val="clear" w:color="auto" w:fill="FFFFFF"/>
          <w:rtl/>
        </w:rPr>
      </w:pPr>
      <w:r w:rsidRPr="00CB584C">
        <w:rPr>
          <w:rFonts w:asciiTheme="majorBidi" w:eastAsia="Calibri" w:hAnsiTheme="majorBidi" w:cstheme="majorBidi"/>
          <w:sz w:val="22"/>
          <w:szCs w:val="22"/>
          <w:shd w:val="clear" w:color="auto" w:fill="FFFFFF"/>
        </w:rPr>
        <w:t>ADIGÜZEL, O. C., &amp; KARAGÖL, İ. (2020). A Study on the Primary Education Curricula in the Context of Socialization, Multiculturalism and Democratic Values. </w:t>
      </w:r>
      <w:r w:rsidRPr="00CB584C">
        <w:rPr>
          <w:rFonts w:asciiTheme="majorBidi" w:eastAsia="Calibri" w:hAnsiTheme="majorBidi" w:cstheme="majorBidi"/>
          <w:i/>
          <w:iCs/>
          <w:sz w:val="22"/>
          <w:szCs w:val="22"/>
          <w:shd w:val="clear" w:color="auto" w:fill="FFFFFF"/>
        </w:rPr>
        <w:t>Journal of Theoretical Educational Science,</w:t>
      </w:r>
      <w:r w:rsidRPr="00CB584C">
        <w:rPr>
          <w:rFonts w:asciiTheme="majorBidi" w:eastAsia="Calibri" w:hAnsiTheme="majorBidi" w:cstheme="majorBidi"/>
          <w:sz w:val="22"/>
          <w:szCs w:val="22"/>
          <w:shd w:val="clear" w:color="auto" w:fill="FFFFFF"/>
        </w:rPr>
        <w:t> 13(1), 1-24.</w:t>
      </w:r>
      <w:r w:rsidRPr="00CB584C">
        <w:rPr>
          <w:rFonts w:asciiTheme="majorBidi" w:eastAsia="Calibri" w:hAnsiTheme="majorBidi" w:cstheme="majorBidi"/>
          <w:sz w:val="22"/>
          <w:szCs w:val="22"/>
          <w:shd w:val="clear" w:color="auto" w:fill="FFFFFF"/>
          <w:rtl/>
        </w:rPr>
        <w:t>‏</w:t>
      </w:r>
    </w:p>
    <w:p w14:paraId="1D2FA225" w14:textId="77777777" w:rsidR="00CB584C" w:rsidRPr="00CB584C" w:rsidRDefault="00CB584C" w:rsidP="00CB584C">
      <w:pPr>
        <w:spacing w:after="160" w:line="259" w:lineRule="auto"/>
        <w:jc w:val="right"/>
        <w:rPr>
          <w:rFonts w:asciiTheme="majorBidi" w:eastAsia="Calibri" w:hAnsiTheme="majorBidi" w:cstheme="majorBidi"/>
          <w:color w:val="222222"/>
          <w:sz w:val="22"/>
          <w:szCs w:val="22"/>
          <w:shd w:val="clear" w:color="auto" w:fill="FFFFFF"/>
        </w:rPr>
      </w:pPr>
      <w:r w:rsidRPr="00CB584C">
        <w:rPr>
          <w:rFonts w:asciiTheme="majorBidi" w:eastAsia="Calibri" w:hAnsiTheme="majorBidi" w:cstheme="majorBidi"/>
          <w:color w:val="222222"/>
          <w:sz w:val="22"/>
          <w:szCs w:val="22"/>
          <w:shd w:val="clear" w:color="auto" w:fill="FFFFFF"/>
          <w:rtl/>
        </w:rPr>
        <w:lastRenderedPageBreak/>
        <w:t>‏</w:t>
      </w:r>
      <w:r w:rsidRPr="00CB584C">
        <w:rPr>
          <w:rFonts w:asciiTheme="majorBidi" w:eastAsia="Calibri" w:hAnsiTheme="majorBidi" w:cstheme="majorBidi"/>
          <w:color w:val="222222"/>
          <w:sz w:val="22"/>
          <w:szCs w:val="22"/>
          <w:shd w:val="clear" w:color="auto" w:fill="FFFFFF"/>
        </w:rPr>
        <w:t xml:space="preserve"> </w:t>
      </w:r>
      <w:proofErr w:type="spellStart"/>
      <w:r w:rsidRPr="00CB584C">
        <w:rPr>
          <w:rFonts w:asciiTheme="majorBidi" w:eastAsia="Calibri" w:hAnsiTheme="majorBidi" w:cstheme="majorBidi"/>
          <w:color w:val="222222"/>
          <w:sz w:val="22"/>
          <w:szCs w:val="22"/>
          <w:shd w:val="clear" w:color="auto" w:fill="FFFFFF"/>
        </w:rPr>
        <w:t>Reysen</w:t>
      </w:r>
      <w:proofErr w:type="spellEnd"/>
      <w:r w:rsidRPr="00CB584C">
        <w:rPr>
          <w:rFonts w:asciiTheme="majorBidi" w:eastAsia="Calibri" w:hAnsiTheme="majorBidi" w:cstheme="majorBidi"/>
          <w:color w:val="222222"/>
          <w:sz w:val="22"/>
          <w:szCs w:val="22"/>
          <w:shd w:val="clear" w:color="auto" w:fill="FFFFFF"/>
        </w:rPr>
        <w:t xml:space="preserve">, S., &amp; </w:t>
      </w:r>
      <w:proofErr w:type="spellStart"/>
      <w:r w:rsidRPr="00CB584C">
        <w:rPr>
          <w:rFonts w:asciiTheme="majorBidi" w:eastAsia="Calibri" w:hAnsiTheme="majorBidi" w:cstheme="majorBidi"/>
          <w:color w:val="222222"/>
          <w:sz w:val="22"/>
          <w:szCs w:val="22"/>
          <w:shd w:val="clear" w:color="auto" w:fill="FFFFFF"/>
        </w:rPr>
        <w:t>Katzarska</w:t>
      </w:r>
      <w:proofErr w:type="spellEnd"/>
      <w:r w:rsidRPr="00CB584C">
        <w:rPr>
          <w:rFonts w:asciiTheme="majorBidi" w:eastAsia="Calibri" w:hAnsiTheme="majorBidi" w:cstheme="majorBidi"/>
          <w:color w:val="222222"/>
          <w:sz w:val="22"/>
          <w:szCs w:val="22"/>
          <w:shd w:val="clear" w:color="auto" w:fill="FFFFFF"/>
        </w:rPr>
        <w:t>-Miller, I. (2013). A model of global citizenship: Antecedents and outcomes. </w:t>
      </w:r>
      <w:r w:rsidRPr="00CB584C">
        <w:rPr>
          <w:rFonts w:asciiTheme="majorBidi" w:eastAsia="Calibri" w:hAnsiTheme="majorBidi" w:cstheme="majorBidi"/>
          <w:i/>
          <w:iCs/>
          <w:color w:val="222222"/>
          <w:sz w:val="22"/>
          <w:szCs w:val="22"/>
          <w:shd w:val="clear" w:color="auto" w:fill="FFFFFF"/>
        </w:rPr>
        <w:t>International Journal of Psychology</w:t>
      </w:r>
      <w:r w:rsidRPr="00CB584C">
        <w:rPr>
          <w:rFonts w:asciiTheme="majorBidi" w:eastAsia="Calibri" w:hAnsiTheme="majorBidi" w:cstheme="majorBidi"/>
          <w:color w:val="222222"/>
          <w:sz w:val="22"/>
          <w:szCs w:val="22"/>
          <w:shd w:val="clear" w:color="auto" w:fill="FFFFFF"/>
        </w:rPr>
        <w:t>, </w:t>
      </w:r>
      <w:r w:rsidRPr="00CB584C">
        <w:rPr>
          <w:rFonts w:asciiTheme="majorBidi" w:eastAsia="Calibri" w:hAnsiTheme="majorBidi" w:cstheme="majorBidi"/>
          <w:i/>
          <w:iCs/>
          <w:color w:val="222222"/>
          <w:sz w:val="22"/>
          <w:szCs w:val="22"/>
          <w:shd w:val="clear" w:color="auto" w:fill="FFFFFF"/>
        </w:rPr>
        <w:t>48</w:t>
      </w:r>
      <w:r w:rsidRPr="00CB584C">
        <w:rPr>
          <w:rFonts w:asciiTheme="majorBidi" w:eastAsia="Calibri" w:hAnsiTheme="majorBidi" w:cstheme="majorBidi"/>
          <w:color w:val="222222"/>
          <w:sz w:val="22"/>
          <w:szCs w:val="22"/>
          <w:shd w:val="clear" w:color="auto" w:fill="FFFFFF"/>
        </w:rPr>
        <w:t>(5), 858-870.</w:t>
      </w:r>
    </w:p>
    <w:p w14:paraId="476C1B77" w14:textId="77777777" w:rsidR="00CB584C" w:rsidRPr="00CB584C" w:rsidRDefault="00CB584C" w:rsidP="00CB584C">
      <w:pPr>
        <w:spacing w:after="160" w:line="259" w:lineRule="auto"/>
        <w:jc w:val="right"/>
        <w:rPr>
          <w:rFonts w:asciiTheme="majorBidi" w:eastAsia="Calibri" w:hAnsiTheme="majorBidi" w:cstheme="majorBidi"/>
          <w:sz w:val="22"/>
          <w:szCs w:val="22"/>
          <w:rtl/>
        </w:rPr>
      </w:pPr>
      <w:r w:rsidRPr="00CB584C">
        <w:rPr>
          <w:rFonts w:asciiTheme="majorBidi" w:eastAsia="Calibri" w:hAnsiTheme="majorBidi" w:cstheme="majorBidi"/>
          <w:color w:val="222222"/>
          <w:sz w:val="22"/>
          <w:szCs w:val="22"/>
          <w:shd w:val="clear" w:color="auto" w:fill="FFFFFF"/>
          <w:rtl/>
        </w:rPr>
        <w:t>‏</w:t>
      </w:r>
      <w:r w:rsidRPr="00CB584C">
        <w:rPr>
          <w:rFonts w:asciiTheme="majorBidi" w:eastAsia="Calibri" w:hAnsiTheme="majorBidi" w:cstheme="majorBidi"/>
          <w:color w:val="222222"/>
          <w:sz w:val="22"/>
          <w:szCs w:val="22"/>
          <w:shd w:val="clear" w:color="auto" w:fill="FFFFFF"/>
        </w:rPr>
        <w:t xml:space="preserve"> Rowe, D. (2006). Taking responsibility: School </w:t>
      </w:r>
      <w:proofErr w:type="spellStart"/>
      <w:r w:rsidRPr="00CB584C">
        <w:rPr>
          <w:rFonts w:asciiTheme="majorBidi" w:eastAsia="Calibri" w:hAnsiTheme="majorBidi" w:cstheme="majorBidi"/>
          <w:color w:val="222222"/>
          <w:sz w:val="22"/>
          <w:szCs w:val="22"/>
          <w:shd w:val="clear" w:color="auto" w:fill="FFFFFF"/>
        </w:rPr>
        <w:t>behaviour</w:t>
      </w:r>
      <w:proofErr w:type="spellEnd"/>
      <w:r w:rsidRPr="00CB584C">
        <w:rPr>
          <w:rFonts w:asciiTheme="majorBidi" w:eastAsia="Calibri" w:hAnsiTheme="majorBidi" w:cstheme="majorBidi"/>
          <w:color w:val="222222"/>
          <w:sz w:val="22"/>
          <w:szCs w:val="22"/>
          <w:shd w:val="clear" w:color="auto" w:fill="FFFFFF"/>
        </w:rPr>
        <w:t xml:space="preserve"> policies in England, moral development and implications for citizenship education. </w:t>
      </w:r>
      <w:r w:rsidRPr="00CB584C">
        <w:rPr>
          <w:rFonts w:asciiTheme="majorBidi" w:eastAsia="Calibri" w:hAnsiTheme="majorBidi" w:cstheme="majorBidi"/>
          <w:i/>
          <w:iCs/>
          <w:color w:val="222222"/>
          <w:sz w:val="22"/>
          <w:szCs w:val="22"/>
          <w:shd w:val="clear" w:color="auto" w:fill="FFFFFF"/>
        </w:rPr>
        <w:t>Journal of moral education</w:t>
      </w:r>
      <w:r w:rsidRPr="00CB584C">
        <w:rPr>
          <w:rFonts w:asciiTheme="majorBidi" w:eastAsia="Calibri" w:hAnsiTheme="majorBidi" w:cstheme="majorBidi"/>
          <w:color w:val="222222"/>
          <w:sz w:val="22"/>
          <w:szCs w:val="22"/>
          <w:shd w:val="clear" w:color="auto" w:fill="FFFFFF"/>
        </w:rPr>
        <w:t>, </w:t>
      </w:r>
      <w:r w:rsidRPr="00CB584C">
        <w:rPr>
          <w:rFonts w:asciiTheme="majorBidi" w:eastAsia="Calibri" w:hAnsiTheme="majorBidi" w:cstheme="majorBidi"/>
          <w:i/>
          <w:iCs/>
          <w:color w:val="222222"/>
          <w:sz w:val="22"/>
          <w:szCs w:val="22"/>
          <w:shd w:val="clear" w:color="auto" w:fill="FFFFFF"/>
        </w:rPr>
        <w:t>35</w:t>
      </w:r>
      <w:r w:rsidRPr="00CB584C">
        <w:rPr>
          <w:rFonts w:asciiTheme="majorBidi" w:eastAsia="Calibri" w:hAnsiTheme="majorBidi" w:cstheme="majorBidi"/>
          <w:color w:val="222222"/>
          <w:sz w:val="22"/>
          <w:szCs w:val="22"/>
          <w:shd w:val="clear" w:color="auto" w:fill="FFFFFF"/>
        </w:rPr>
        <w:t>(4), 519-531.</w:t>
      </w:r>
      <w:r w:rsidRPr="00CB584C">
        <w:rPr>
          <w:rFonts w:asciiTheme="majorBidi" w:eastAsia="Calibri" w:hAnsiTheme="majorBidi" w:cstheme="majorBidi"/>
          <w:color w:val="222222"/>
          <w:sz w:val="22"/>
          <w:szCs w:val="22"/>
          <w:shd w:val="clear" w:color="auto" w:fill="FFFFFF"/>
          <w:rtl/>
        </w:rPr>
        <w:t>‏</w:t>
      </w:r>
    </w:p>
    <w:p w14:paraId="19667CA6" w14:textId="77777777" w:rsidR="00CB584C" w:rsidRPr="00CB584C" w:rsidRDefault="00CB584C" w:rsidP="00CB584C">
      <w:pPr>
        <w:autoSpaceDE w:val="0"/>
        <w:autoSpaceDN w:val="0"/>
        <w:bidi w:val="0"/>
        <w:adjustRightInd w:val="0"/>
        <w:spacing w:after="0" w:line="240" w:lineRule="auto"/>
        <w:ind w:left="426" w:hanging="426"/>
        <w:jc w:val="both"/>
        <w:rPr>
          <w:rFonts w:asciiTheme="majorBidi" w:eastAsia="Calibri" w:hAnsiTheme="majorBidi" w:cstheme="majorBidi"/>
          <w:sz w:val="22"/>
          <w:szCs w:val="22"/>
        </w:rPr>
      </w:pPr>
      <w:r w:rsidRPr="00CB584C">
        <w:rPr>
          <w:rFonts w:asciiTheme="majorBidi" w:eastAsia="Calibri" w:hAnsiTheme="majorBidi" w:cstheme="majorBidi"/>
          <w:color w:val="222222"/>
          <w:sz w:val="22"/>
          <w:szCs w:val="22"/>
          <w:shd w:val="clear" w:color="auto" w:fill="FFFFFF"/>
        </w:rPr>
        <w:t xml:space="preserve">Ahrari, S., Othman, J., Hassan, M. S., </w:t>
      </w:r>
      <w:proofErr w:type="spellStart"/>
      <w:r w:rsidRPr="00CB584C">
        <w:rPr>
          <w:rFonts w:asciiTheme="majorBidi" w:eastAsia="Calibri" w:hAnsiTheme="majorBidi" w:cstheme="majorBidi"/>
          <w:color w:val="222222"/>
          <w:sz w:val="22"/>
          <w:szCs w:val="22"/>
          <w:shd w:val="clear" w:color="auto" w:fill="FFFFFF"/>
        </w:rPr>
        <w:t>Samah</w:t>
      </w:r>
      <w:proofErr w:type="spellEnd"/>
      <w:r w:rsidRPr="00CB584C">
        <w:rPr>
          <w:rFonts w:asciiTheme="majorBidi" w:eastAsia="Calibri" w:hAnsiTheme="majorBidi" w:cstheme="majorBidi"/>
          <w:color w:val="222222"/>
          <w:sz w:val="22"/>
          <w:szCs w:val="22"/>
          <w:shd w:val="clear" w:color="auto" w:fill="FFFFFF"/>
        </w:rPr>
        <w:t xml:space="preserve">, B. A., &amp; </w:t>
      </w:r>
      <w:proofErr w:type="spellStart"/>
      <w:r w:rsidRPr="00CB584C">
        <w:rPr>
          <w:rFonts w:asciiTheme="majorBidi" w:eastAsia="Calibri" w:hAnsiTheme="majorBidi" w:cstheme="majorBidi"/>
          <w:color w:val="222222"/>
          <w:sz w:val="22"/>
          <w:szCs w:val="22"/>
          <w:shd w:val="clear" w:color="auto" w:fill="FFFFFF"/>
        </w:rPr>
        <w:t>D'Silva</w:t>
      </w:r>
      <w:proofErr w:type="spellEnd"/>
      <w:r w:rsidRPr="00CB584C">
        <w:rPr>
          <w:rFonts w:asciiTheme="majorBidi" w:eastAsia="Calibri" w:hAnsiTheme="majorBidi" w:cstheme="majorBidi"/>
          <w:color w:val="222222"/>
          <w:sz w:val="22"/>
          <w:szCs w:val="22"/>
          <w:shd w:val="clear" w:color="auto" w:fill="FFFFFF"/>
        </w:rPr>
        <w:t>, J. L. (2013). Role of Social Studies for Pre-Service Teachers in Citizenship Education. </w:t>
      </w:r>
      <w:r w:rsidRPr="00CB584C">
        <w:rPr>
          <w:rFonts w:asciiTheme="majorBidi" w:eastAsia="Calibri" w:hAnsiTheme="majorBidi" w:cstheme="majorBidi"/>
          <w:i/>
          <w:iCs/>
          <w:color w:val="222222"/>
          <w:sz w:val="22"/>
          <w:szCs w:val="22"/>
          <w:shd w:val="clear" w:color="auto" w:fill="FFFFFF"/>
        </w:rPr>
        <w:t>International Education Studies</w:t>
      </w:r>
      <w:r w:rsidRPr="00CB584C">
        <w:rPr>
          <w:rFonts w:asciiTheme="majorBidi" w:eastAsia="Calibri" w:hAnsiTheme="majorBidi" w:cstheme="majorBidi"/>
          <w:color w:val="222222"/>
          <w:sz w:val="22"/>
          <w:szCs w:val="22"/>
          <w:shd w:val="clear" w:color="auto" w:fill="FFFFFF"/>
        </w:rPr>
        <w:t>, </w:t>
      </w:r>
      <w:r w:rsidRPr="00CB584C">
        <w:rPr>
          <w:rFonts w:asciiTheme="majorBidi" w:eastAsia="Calibri" w:hAnsiTheme="majorBidi" w:cstheme="majorBidi"/>
          <w:i/>
          <w:iCs/>
          <w:color w:val="222222"/>
          <w:sz w:val="22"/>
          <w:szCs w:val="22"/>
          <w:shd w:val="clear" w:color="auto" w:fill="FFFFFF"/>
        </w:rPr>
        <w:t>6</w:t>
      </w:r>
      <w:r w:rsidRPr="00CB584C">
        <w:rPr>
          <w:rFonts w:asciiTheme="majorBidi" w:eastAsia="Calibri" w:hAnsiTheme="majorBidi" w:cstheme="majorBidi"/>
          <w:color w:val="222222"/>
          <w:sz w:val="22"/>
          <w:szCs w:val="22"/>
          <w:shd w:val="clear" w:color="auto" w:fill="FFFFFF"/>
        </w:rPr>
        <w:t>(12), 1-8.</w:t>
      </w:r>
      <w:r w:rsidRPr="00CB584C">
        <w:rPr>
          <w:rFonts w:asciiTheme="majorBidi" w:eastAsia="Calibri" w:hAnsiTheme="majorBidi" w:cstheme="majorBidi"/>
          <w:color w:val="222222"/>
          <w:sz w:val="22"/>
          <w:szCs w:val="22"/>
          <w:shd w:val="clear" w:color="auto" w:fill="FFFFFF"/>
          <w:rtl/>
        </w:rPr>
        <w:t>‏</w:t>
      </w:r>
    </w:p>
    <w:p w14:paraId="0BC8ACAC" w14:textId="77777777" w:rsidR="00CB584C" w:rsidRPr="00CB584C" w:rsidRDefault="00CB584C" w:rsidP="00CB584C">
      <w:pPr>
        <w:bidi w:val="0"/>
        <w:spacing w:after="0" w:line="360" w:lineRule="auto"/>
        <w:ind w:left="284" w:hanging="284"/>
        <w:jc w:val="both"/>
        <w:rPr>
          <w:rFonts w:asciiTheme="majorBidi" w:eastAsia="Calibri" w:hAnsiTheme="majorBidi" w:cstheme="majorBidi"/>
          <w:sz w:val="22"/>
          <w:szCs w:val="22"/>
        </w:rPr>
      </w:pPr>
      <w:r w:rsidRPr="00CB584C">
        <w:rPr>
          <w:rFonts w:asciiTheme="majorBidi" w:eastAsia="Times New Roman" w:hAnsiTheme="majorBidi" w:cstheme="majorBidi"/>
          <w:color w:val="333333"/>
          <w:sz w:val="22"/>
          <w:szCs w:val="22"/>
        </w:rPr>
        <w:t> </w:t>
      </w:r>
      <w:r w:rsidRPr="00CB584C">
        <w:rPr>
          <w:rFonts w:asciiTheme="majorBidi" w:eastAsia="Calibri" w:hAnsiTheme="majorBidi" w:cstheme="majorBidi"/>
          <w:sz w:val="22"/>
          <w:szCs w:val="22"/>
          <w:shd w:val="clear" w:color="auto" w:fill="FFFFFF"/>
        </w:rPr>
        <w:t xml:space="preserve">Allen, K. C. (2011). Mathematics as thinking: A response to “democracy and school math.” </w:t>
      </w:r>
      <w:r w:rsidRPr="00CB584C">
        <w:rPr>
          <w:rFonts w:asciiTheme="majorBidi" w:eastAsia="Calibri" w:hAnsiTheme="majorBidi" w:cstheme="majorBidi"/>
          <w:i/>
          <w:iCs/>
          <w:sz w:val="22"/>
          <w:szCs w:val="22"/>
          <w:shd w:val="clear" w:color="auto" w:fill="FFFFFF"/>
        </w:rPr>
        <w:t>Democracy &amp; Education</w:t>
      </w:r>
      <w:r w:rsidRPr="00CB584C">
        <w:rPr>
          <w:rFonts w:asciiTheme="majorBidi" w:eastAsia="Calibri" w:hAnsiTheme="majorBidi" w:cstheme="majorBidi"/>
          <w:sz w:val="22"/>
          <w:szCs w:val="22"/>
          <w:shd w:val="clear" w:color="auto" w:fill="FFFFFF"/>
        </w:rPr>
        <w:t>, 19(2), 10.</w:t>
      </w:r>
    </w:p>
    <w:p w14:paraId="2C94F716" w14:textId="77777777" w:rsidR="00CB584C" w:rsidRPr="00CB584C" w:rsidRDefault="00CB584C" w:rsidP="00CB584C">
      <w:pPr>
        <w:autoSpaceDE w:val="0"/>
        <w:autoSpaceDN w:val="0"/>
        <w:bidi w:val="0"/>
        <w:adjustRightInd w:val="0"/>
        <w:spacing w:after="0" w:line="240" w:lineRule="auto"/>
        <w:ind w:left="426" w:hanging="426"/>
        <w:jc w:val="both"/>
        <w:rPr>
          <w:rFonts w:asciiTheme="majorBidi" w:eastAsia="Calibri" w:hAnsiTheme="majorBidi" w:cstheme="majorBidi"/>
          <w:sz w:val="22"/>
          <w:szCs w:val="22"/>
        </w:rPr>
      </w:pPr>
      <w:proofErr w:type="spellStart"/>
      <w:r w:rsidRPr="00CB584C">
        <w:rPr>
          <w:rFonts w:asciiTheme="majorBidi" w:eastAsia="Calibri" w:hAnsiTheme="majorBidi" w:cstheme="majorBidi"/>
          <w:color w:val="222222"/>
          <w:sz w:val="22"/>
          <w:szCs w:val="22"/>
          <w:shd w:val="clear" w:color="auto" w:fill="FFFFFF"/>
        </w:rPr>
        <w:t>Andersson</w:t>
      </w:r>
      <w:proofErr w:type="spellEnd"/>
      <w:r w:rsidRPr="00CB584C">
        <w:rPr>
          <w:rFonts w:asciiTheme="majorBidi" w:eastAsia="Calibri" w:hAnsiTheme="majorBidi" w:cstheme="majorBidi"/>
          <w:color w:val="222222"/>
          <w:sz w:val="22"/>
          <w:szCs w:val="22"/>
          <w:shd w:val="clear" w:color="auto" w:fill="FFFFFF"/>
        </w:rPr>
        <w:t>, K. (2015). Deliberative teaching: Effects on students’ democratic virtues. </w:t>
      </w:r>
      <w:r w:rsidRPr="00CB584C">
        <w:rPr>
          <w:rFonts w:asciiTheme="majorBidi" w:eastAsia="Calibri" w:hAnsiTheme="majorBidi" w:cstheme="majorBidi"/>
          <w:i/>
          <w:iCs/>
          <w:color w:val="222222"/>
          <w:sz w:val="22"/>
          <w:szCs w:val="22"/>
          <w:shd w:val="clear" w:color="auto" w:fill="FFFFFF"/>
        </w:rPr>
        <w:t>Scandinavian Journal of Educational Research</w:t>
      </w:r>
      <w:r w:rsidRPr="00CB584C">
        <w:rPr>
          <w:rFonts w:asciiTheme="majorBidi" w:eastAsia="Calibri" w:hAnsiTheme="majorBidi" w:cstheme="majorBidi"/>
          <w:color w:val="222222"/>
          <w:sz w:val="22"/>
          <w:szCs w:val="22"/>
          <w:shd w:val="clear" w:color="auto" w:fill="FFFFFF"/>
        </w:rPr>
        <w:t>, </w:t>
      </w:r>
      <w:r w:rsidRPr="00CB584C">
        <w:rPr>
          <w:rFonts w:asciiTheme="majorBidi" w:eastAsia="Calibri" w:hAnsiTheme="majorBidi" w:cstheme="majorBidi"/>
          <w:i/>
          <w:iCs/>
          <w:color w:val="222222"/>
          <w:sz w:val="22"/>
          <w:szCs w:val="22"/>
          <w:shd w:val="clear" w:color="auto" w:fill="FFFFFF"/>
        </w:rPr>
        <w:t>59</w:t>
      </w:r>
      <w:r w:rsidRPr="00CB584C">
        <w:rPr>
          <w:rFonts w:asciiTheme="majorBidi" w:eastAsia="Calibri" w:hAnsiTheme="majorBidi" w:cstheme="majorBidi"/>
          <w:color w:val="222222"/>
          <w:sz w:val="22"/>
          <w:szCs w:val="22"/>
          <w:shd w:val="clear" w:color="auto" w:fill="FFFFFF"/>
        </w:rPr>
        <w:t>(5), 604-622.</w:t>
      </w:r>
      <w:r w:rsidRPr="00CB584C">
        <w:rPr>
          <w:rFonts w:asciiTheme="majorBidi" w:eastAsia="Calibri" w:hAnsiTheme="majorBidi" w:cstheme="majorBidi"/>
          <w:color w:val="222222"/>
          <w:sz w:val="22"/>
          <w:szCs w:val="22"/>
          <w:shd w:val="clear" w:color="auto" w:fill="FFFFFF"/>
          <w:rtl/>
        </w:rPr>
        <w:t>‏</w:t>
      </w:r>
    </w:p>
    <w:p w14:paraId="69D7CE19" w14:textId="77777777" w:rsidR="00CB584C" w:rsidRPr="00CB584C" w:rsidRDefault="00CB584C" w:rsidP="00CB584C">
      <w:pPr>
        <w:autoSpaceDE w:val="0"/>
        <w:autoSpaceDN w:val="0"/>
        <w:bidi w:val="0"/>
        <w:adjustRightInd w:val="0"/>
        <w:spacing w:after="0" w:line="240" w:lineRule="auto"/>
        <w:ind w:left="426" w:hanging="426"/>
        <w:jc w:val="both"/>
        <w:rPr>
          <w:rFonts w:asciiTheme="majorBidi" w:eastAsia="Calibri" w:hAnsiTheme="majorBidi" w:cstheme="majorBidi"/>
          <w:sz w:val="22"/>
          <w:szCs w:val="22"/>
          <w:shd w:val="clear" w:color="auto" w:fill="FFFFFF"/>
        </w:rPr>
      </w:pPr>
      <w:proofErr w:type="spellStart"/>
      <w:r w:rsidRPr="00CB584C">
        <w:rPr>
          <w:rFonts w:asciiTheme="majorBidi" w:eastAsia="Calibri" w:hAnsiTheme="majorBidi" w:cstheme="majorBidi"/>
          <w:sz w:val="22"/>
          <w:szCs w:val="22"/>
          <w:shd w:val="clear" w:color="auto" w:fill="FFFFFF"/>
        </w:rPr>
        <w:t>Andolina</w:t>
      </w:r>
      <w:proofErr w:type="spellEnd"/>
      <w:r w:rsidRPr="00CB584C">
        <w:rPr>
          <w:rFonts w:asciiTheme="majorBidi" w:eastAsia="Calibri" w:hAnsiTheme="majorBidi" w:cstheme="majorBidi"/>
          <w:sz w:val="22"/>
          <w:szCs w:val="22"/>
          <w:shd w:val="clear" w:color="auto" w:fill="FFFFFF"/>
        </w:rPr>
        <w:t>, M. W., &amp; Conklin, H. G. (2021). Cultivating empathic listening in democratic education. </w:t>
      </w:r>
      <w:r w:rsidRPr="00CB584C">
        <w:rPr>
          <w:rFonts w:asciiTheme="majorBidi" w:eastAsia="Calibri" w:hAnsiTheme="majorBidi" w:cstheme="majorBidi"/>
          <w:i/>
          <w:iCs/>
          <w:sz w:val="22"/>
          <w:szCs w:val="22"/>
          <w:shd w:val="clear" w:color="auto" w:fill="FFFFFF"/>
        </w:rPr>
        <w:t>Theory &amp; Research in Social Education</w:t>
      </w:r>
      <w:r w:rsidRPr="00CB584C">
        <w:rPr>
          <w:rFonts w:asciiTheme="majorBidi" w:eastAsia="Calibri" w:hAnsiTheme="majorBidi" w:cstheme="majorBidi"/>
          <w:sz w:val="22"/>
          <w:szCs w:val="22"/>
          <w:shd w:val="clear" w:color="auto" w:fill="FFFFFF"/>
        </w:rPr>
        <w:t>, 49(3), 390-417.</w:t>
      </w:r>
    </w:p>
    <w:p w14:paraId="170A7D63" w14:textId="77777777" w:rsidR="00CB584C" w:rsidRPr="00CB584C" w:rsidRDefault="00CB584C" w:rsidP="00CB584C">
      <w:pPr>
        <w:bidi w:val="0"/>
        <w:spacing w:after="0" w:line="360" w:lineRule="auto"/>
        <w:ind w:left="284" w:hanging="284"/>
        <w:jc w:val="both"/>
        <w:rPr>
          <w:rFonts w:asciiTheme="majorBidi" w:eastAsia="Calibri" w:hAnsiTheme="majorBidi" w:cstheme="majorBidi"/>
          <w:sz w:val="22"/>
          <w:szCs w:val="22"/>
        </w:rPr>
      </w:pPr>
      <w:r w:rsidRPr="00CB584C">
        <w:rPr>
          <w:rFonts w:asciiTheme="majorBidi" w:eastAsia="Calibri" w:hAnsiTheme="majorBidi" w:cstheme="majorBidi"/>
          <w:sz w:val="22"/>
          <w:szCs w:val="22"/>
        </w:rPr>
        <w:t xml:space="preserve">Apple, M. W. (2011). Global crises, social justice, and teacher education. </w:t>
      </w:r>
      <w:r w:rsidRPr="00CB584C">
        <w:rPr>
          <w:rFonts w:asciiTheme="majorBidi" w:eastAsia="Calibri" w:hAnsiTheme="majorBidi" w:cstheme="majorBidi"/>
          <w:i/>
          <w:iCs/>
          <w:sz w:val="22"/>
          <w:szCs w:val="22"/>
        </w:rPr>
        <w:t>Journal of Teacher Education</w:t>
      </w:r>
      <w:r w:rsidRPr="00CB584C">
        <w:rPr>
          <w:rFonts w:asciiTheme="majorBidi" w:eastAsia="Calibri" w:hAnsiTheme="majorBidi" w:cstheme="majorBidi"/>
          <w:sz w:val="22"/>
          <w:szCs w:val="22"/>
        </w:rPr>
        <w:t>, 62(2), 222-234.</w:t>
      </w:r>
    </w:p>
    <w:p w14:paraId="0878EC73" w14:textId="77777777" w:rsidR="00CB584C" w:rsidRPr="00CB584C" w:rsidRDefault="00CB584C" w:rsidP="00CB584C">
      <w:pPr>
        <w:spacing w:after="160" w:line="259" w:lineRule="auto"/>
        <w:jc w:val="right"/>
        <w:rPr>
          <w:rFonts w:asciiTheme="majorBidi" w:eastAsia="Calibri" w:hAnsiTheme="majorBidi" w:cstheme="majorBidi"/>
          <w:color w:val="222222"/>
          <w:sz w:val="22"/>
          <w:szCs w:val="22"/>
          <w:shd w:val="clear" w:color="auto" w:fill="FFFFFF"/>
        </w:rPr>
      </w:pPr>
      <w:r w:rsidRPr="00CB584C">
        <w:rPr>
          <w:rFonts w:asciiTheme="majorBidi" w:eastAsia="Calibri" w:hAnsiTheme="majorBidi" w:cstheme="majorBidi"/>
          <w:color w:val="222222"/>
          <w:sz w:val="22"/>
          <w:szCs w:val="22"/>
          <w:shd w:val="clear" w:color="auto" w:fill="FFFFFF"/>
        </w:rPr>
        <w:t>Ari, A., Sirem, Ö., &amp; Kayir, G. (2021). Investigation of Democracy Education in Turkish Primary Schools. Anatolian Journal of Education, </w:t>
      </w:r>
      <w:r w:rsidRPr="00CB584C">
        <w:rPr>
          <w:rFonts w:asciiTheme="majorBidi" w:eastAsia="Calibri" w:hAnsiTheme="majorBidi" w:cstheme="majorBidi"/>
          <w:i/>
          <w:iCs/>
          <w:color w:val="222222"/>
          <w:sz w:val="22"/>
          <w:szCs w:val="22"/>
          <w:shd w:val="clear" w:color="auto" w:fill="FFFFFF"/>
        </w:rPr>
        <w:t>6</w:t>
      </w:r>
      <w:r w:rsidRPr="00CB584C">
        <w:rPr>
          <w:rFonts w:asciiTheme="majorBidi" w:eastAsia="Calibri" w:hAnsiTheme="majorBidi" w:cstheme="majorBidi"/>
          <w:color w:val="222222"/>
          <w:sz w:val="22"/>
          <w:szCs w:val="22"/>
          <w:shd w:val="clear" w:color="auto" w:fill="FFFFFF"/>
        </w:rPr>
        <w:t>(1), 131-144.</w:t>
      </w:r>
    </w:p>
    <w:p w14:paraId="2213B512" w14:textId="77777777" w:rsidR="00CB584C" w:rsidRPr="00CB584C" w:rsidRDefault="00CB584C" w:rsidP="00CB584C">
      <w:pPr>
        <w:bidi w:val="0"/>
        <w:spacing w:after="0" w:line="360" w:lineRule="auto"/>
        <w:ind w:left="284" w:hanging="284"/>
        <w:jc w:val="both"/>
        <w:rPr>
          <w:rFonts w:asciiTheme="majorBidi" w:eastAsia="Times New Roman" w:hAnsiTheme="majorBidi" w:cstheme="majorBidi"/>
          <w:color w:val="333333"/>
          <w:sz w:val="22"/>
          <w:szCs w:val="22"/>
        </w:rPr>
      </w:pPr>
      <w:r w:rsidRPr="00CB584C">
        <w:rPr>
          <w:rFonts w:asciiTheme="majorBidi" w:eastAsia="Times New Roman" w:hAnsiTheme="majorBidi" w:cstheme="majorBidi"/>
          <w:color w:val="333333"/>
          <w:sz w:val="22"/>
          <w:szCs w:val="22"/>
        </w:rPr>
        <w:t>Arthur, J. (2011). Personal character and tomorrow’s citizens: Student expectations of their teachers. </w:t>
      </w:r>
      <w:r w:rsidRPr="00CB584C">
        <w:rPr>
          <w:rFonts w:asciiTheme="majorBidi" w:eastAsia="Times New Roman" w:hAnsiTheme="majorBidi" w:cstheme="majorBidi"/>
          <w:i/>
          <w:iCs/>
          <w:color w:val="333333"/>
          <w:sz w:val="22"/>
          <w:szCs w:val="22"/>
        </w:rPr>
        <w:t>International Journal of Educational Research</w:t>
      </w:r>
      <w:r w:rsidRPr="00CB584C">
        <w:rPr>
          <w:rFonts w:asciiTheme="majorBidi" w:eastAsia="Times New Roman" w:hAnsiTheme="majorBidi" w:cstheme="majorBidi"/>
          <w:color w:val="333333"/>
          <w:sz w:val="22"/>
          <w:szCs w:val="22"/>
        </w:rPr>
        <w:t>, </w:t>
      </w:r>
      <w:r w:rsidRPr="00CB584C">
        <w:rPr>
          <w:rFonts w:asciiTheme="majorBidi" w:eastAsia="Times New Roman" w:hAnsiTheme="majorBidi" w:cstheme="majorBidi"/>
          <w:i/>
          <w:iCs/>
          <w:color w:val="333333"/>
          <w:sz w:val="22"/>
          <w:szCs w:val="22"/>
        </w:rPr>
        <w:t>50</w:t>
      </w:r>
      <w:r w:rsidRPr="00CB584C">
        <w:rPr>
          <w:rFonts w:asciiTheme="majorBidi" w:eastAsia="Times New Roman" w:hAnsiTheme="majorBidi" w:cstheme="majorBidi"/>
          <w:color w:val="333333"/>
          <w:sz w:val="22"/>
          <w:szCs w:val="22"/>
        </w:rPr>
        <w:t>(3), 184–189.</w:t>
      </w:r>
    </w:p>
    <w:p w14:paraId="69163D57" w14:textId="77777777" w:rsidR="00CB584C" w:rsidRPr="00CB584C" w:rsidRDefault="00CB584C" w:rsidP="00CB584C">
      <w:pPr>
        <w:autoSpaceDE w:val="0"/>
        <w:autoSpaceDN w:val="0"/>
        <w:bidi w:val="0"/>
        <w:adjustRightInd w:val="0"/>
        <w:spacing w:after="0" w:line="240" w:lineRule="auto"/>
        <w:ind w:left="426" w:hanging="426"/>
        <w:jc w:val="both"/>
        <w:rPr>
          <w:rFonts w:asciiTheme="majorBidi" w:eastAsia="Calibri" w:hAnsiTheme="majorBidi" w:cstheme="majorBidi"/>
          <w:sz w:val="22"/>
          <w:szCs w:val="22"/>
        </w:rPr>
      </w:pPr>
      <w:r w:rsidRPr="00CB584C">
        <w:rPr>
          <w:rFonts w:asciiTheme="majorBidi" w:eastAsia="Calibri" w:hAnsiTheme="majorBidi" w:cstheme="majorBidi"/>
          <w:sz w:val="22"/>
          <w:szCs w:val="22"/>
          <w:shd w:val="clear" w:color="auto" w:fill="FFFFFF"/>
        </w:rPr>
        <w:t>Atkinson, J. C. (2017). Countering the neos: Dewey and a democratic ethos in teacher education. </w:t>
      </w:r>
      <w:r w:rsidRPr="00CB584C">
        <w:rPr>
          <w:rFonts w:asciiTheme="majorBidi" w:eastAsia="Calibri" w:hAnsiTheme="majorBidi" w:cstheme="majorBidi"/>
          <w:i/>
          <w:iCs/>
          <w:sz w:val="22"/>
          <w:szCs w:val="22"/>
          <w:shd w:val="clear" w:color="auto" w:fill="FFFFFF"/>
        </w:rPr>
        <w:t>Democracy and Education</w:t>
      </w:r>
      <w:r w:rsidRPr="00CB584C">
        <w:rPr>
          <w:rFonts w:asciiTheme="majorBidi" w:eastAsia="Calibri" w:hAnsiTheme="majorBidi" w:cstheme="majorBidi"/>
          <w:sz w:val="22"/>
          <w:szCs w:val="22"/>
          <w:shd w:val="clear" w:color="auto" w:fill="FFFFFF"/>
        </w:rPr>
        <w:t>, 25(2), 2.</w:t>
      </w:r>
      <w:r w:rsidRPr="00CB584C">
        <w:rPr>
          <w:rFonts w:asciiTheme="majorBidi" w:eastAsia="Calibri" w:hAnsiTheme="majorBidi" w:cstheme="majorBidi"/>
          <w:sz w:val="22"/>
          <w:szCs w:val="22"/>
          <w:shd w:val="clear" w:color="auto" w:fill="FFFFFF"/>
          <w:rtl/>
        </w:rPr>
        <w:t>‏</w:t>
      </w:r>
    </w:p>
    <w:p w14:paraId="153C2F97" w14:textId="77777777" w:rsidR="00CB584C" w:rsidRPr="00CB584C" w:rsidRDefault="00CB584C" w:rsidP="00CB584C">
      <w:pPr>
        <w:autoSpaceDE w:val="0"/>
        <w:autoSpaceDN w:val="0"/>
        <w:bidi w:val="0"/>
        <w:adjustRightInd w:val="0"/>
        <w:spacing w:after="0" w:line="240" w:lineRule="auto"/>
        <w:ind w:left="284" w:hanging="284"/>
        <w:jc w:val="both"/>
        <w:rPr>
          <w:rFonts w:asciiTheme="majorBidi" w:eastAsia="Calibri" w:hAnsiTheme="majorBidi" w:cstheme="majorBidi"/>
          <w:sz w:val="22"/>
          <w:szCs w:val="22"/>
        </w:rPr>
      </w:pPr>
      <w:proofErr w:type="spellStart"/>
      <w:r w:rsidRPr="00CB584C">
        <w:rPr>
          <w:rFonts w:asciiTheme="majorBidi" w:eastAsia="Calibri" w:hAnsiTheme="majorBidi" w:cstheme="majorBidi"/>
          <w:sz w:val="22"/>
          <w:szCs w:val="22"/>
          <w:shd w:val="clear" w:color="auto" w:fill="FFFFFF"/>
        </w:rPr>
        <w:t>Attride-Stirling</w:t>
      </w:r>
      <w:proofErr w:type="spellEnd"/>
      <w:r w:rsidRPr="00CB584C">
        <w:rPr>
          <w:rFonts w:asciiTheme="majorBidi" w:eastAsia="Calibri" w:hAnsiTheme="majorBidi" w:cstheme="majorBidi"/>
          <w:sz w:val="22"/>
          <w:szCs w:val="22"/>
          <w:shd w:val="clear" w:color="auto" w:fill="FFFFFF"/>
        </w:rPr>
        <w:t>, J. (2001). Thematic networks: an analytic tool for qualitative research. </w:t>
      </w:r>
      <w:r w:rsidRPr="00CB584C">
        <w:rPr>
          <w:rFonts w:asciiTheme="majorBidi" w:eastAsia="Calibri" w:hAnsiTheme="majorBidi" w:cstheme="majorBidi"/>
          <w:i/>
          <w:iCs/>
          <w:sz w:val="22"/>
          <w:szCs w:val="22"/>
          <w:shd w:val="clear" w:color="auto" w:fill="FFFFFF"/>
        </w:rPr>
        <w:t>Qualitative research</w:t>
      </w:r>
      <w:r w:rsidRPr="00CB584C">
        <w:rPr>
          <w:rFonts w:asciiTheme="majorBidi" w:eastAsia="Calibri" w:hAnsiTheme="majorBidi" w:cstheme="majorBidi"/>
          <w:sz w:val="22"/>
          <w:szCs w:val="22"/>
          <w:shd w:val="clear" w:color="auto" w:fill="FFFFFF"/>
        </w:rPr>
        <w:t>, </w:t>
      </w:r>
      <w:r w:rsidRPr="00CB584C">
        <w:rPr>
          <w:rFonts w:asciiTheme="majorBidi" w:eastAsia="Calibri" w:hAnsiTheme="majorBidi" w:cstheme="majorBidi"/>
          <w:i/>
          <w:iCs/>
          <w:sz w:val="22"/>
          <w:szCs w:val="22"/>
          <w:shd w:val="clear" w:color="auto" w:fill="FFFFFF"/>
        </w:rPr>
        <w:t>1</w:t>
      </w:r>
      <w:r w:rsidRPr="00CB584C">
        <w:rPr>
          <w:rFonts w:asciiTheme="majorBidi" w:eastAsia="Calibri" w:hAnsiTheme="majorBidi" w:cstheme="majorBidi"/>
          <w:sz w:val="22"/>
          <w:szCs w:val="22"/>
          <w:shd w:val="clear" w:color="auto" w:fill="FFFFFF"/>
        </w:rPr>
        <w:t>(3), 385-405.</w:t>
      </w:r>
      <w:r w:rsidRPr="00CB584C">
        <w:rPr>
          <w:rFonts w:asciiTheme="majorBidi" w:eastAsia="Calibri" w:hAnsiTheme="majorBidi" w:cstheme="majorBidi"/>
          <w:sz w:val="22"/>
          <w:szCs w:val="22"/>
          <w:shd w:val="clear" w:color="auto" w:fill="FFFFFF"/>
          <w:rtl/>
        </w:rPr>
        <w:t>‏</w:t>
      </w:r>
    </w:p>
    <w:p w14:paraId="40FA666F" w14:textId="77777777" w:rsidR="00CB584C" w:rsidRPr="00CB584C" w:rsidRDefault="00CB584C" w:rsidP="00CB584C">
      <w:pPr>
        <w:bidi w:val="0"/>
        <w:spacing w:before="100" w:beforeAutospacing="1" w:after="100" w:afterAutospacing="1" w:line="240" w:lineRule="auto"/>
        <w:rPr>
          <w:rFonts w:asciiTheme="majorBidi" w:eastAsia="Calibri" w:hAnsiTheme="majorBidi" w:cstheme="majorBidi"/>
          <w:color w:val="333333"/>
          <w:sz w:val="22"/>
          <w:szCs w:val="22"/>
          <w:shd w:val="clear" w:color="auto" w:fill="FCFCFC"/>
        </w:rPr>
      </w:pPr>
      <w:r w:rsidRPr="00CB584C">
        <w:rPr>
          <w:rFonts w:asciiTheme="majorBidi" w:eastAsia="Calibri" w:hAnsiTheme="majorBidi" w:cstheme="majorBidi"/>
          <w:color w:val="333333"/>
          <w:sz w:val="22"/>
          <w:szCs w:val="22"/>
          <w:shd w:val="clear" w:color="auto" w:fill="FCFCFC"/>
        </w:rPr>
        <w:t xml:space="preserve">Barton, A. C., </w:t>
      </w:r>
      <w:proofErr w:type="spellStart"/>
      <w:r w:rsidRPr="00CB584C">
        <w:rPr>
          <w:rFonts w:asciiTheme="majorBidi" w:eastAsia="Calibri" w:hAnsiTheme="majorBidi" w:cstheme="majorBidi"/>
          <w:color w:val="333333"/>
          <w:sz w:val="22"/>
          <w:szCs w:val="22"/>
          <w:shd w:val="clear" w:color="auto" w:fill="FCFCFC"/>
        </w:rPr>
        <w:t>Basu</w:t>
      </w:r>
      <w:proofErr w:type="spellEnd"/>
      <w:r w:rsidRPr="00CB584C">
        <w:rPr>
          <w:rFonts w:asciiTheme="majorBidi" w:eastAsia="Calibri" w:hAnsiTheme="majorBidi" w:cstheme="majorBidi"/>
          <w:color w:val="333333"/>
          <w:sz w:val="22"/>
          <w:szCs w:val="22"/>
          <w:shd w:val="clear" w:color="auto" w:fill="FCFCFC"/>
        </w:rPr>
        <w:t xml:space="preserve">, J., Johnson, V. &amp; Tan, E. (2011). Introduction. In S. J. </w:t>
      </w:r>
      <w:proofErr w:type="spellStart"/>
      <w:r w:rsidRPr="00CB584C">
        <w:rPr>
          <w:rFonts w:asciiTheme="majorBidi" w:eastAsia="Calibri" w:hAnsiTheme="majorBidi" w:cstheme="majorBidi"/>
          <w:color w:val="333333"/>
          <w:sz w:val="22"/>
          <w:szCs w:val="22"/>
          <w:shd w:val="clear" w:color="auto" w:fill="FCFCFC"/>
        </w:rPr>
        <w:t>Basu</w:t>
      </w:r>
      <w:proofErr w:type="spellEnd"/>
      <w:r w:rsidRPr="00CB584C">
        <w:rPr>
          <w:rFonts w:asciiTheme="majorBidi" w:eastAsia="Calibri" w:hAnsiTheme="majorBidi" w:cstheme="majorBidi"/>
          <w:color w:val="333333"/>
          <w:sz w:val="22"/>
          <w:szCs w:val="22"/>
          <w:shd w:val="clear" w:color="auto" w:fill="FCFCFC"/>
        </w:rPr>
        <w:t>, A. C. Barton &amp; E. Tan (Eds.), </w:t>
      </w:r>
      <w:r w:rsidRPr="00CB584C">
        <w:rPr>
          <w:rFonts w:asciiTheme="majorBidi" w:eastAsia="Calibri" w:hAnsiTheme="majorBidi" w:cstheme="majorBidi"/>
          <w:i/>
          <w:iCs/>
          <w:color w:val="333333"/>
          <w:sz w:val="22"/>
          <w:szCs w:val="22"/>
          <w:shd w:val="clear" w:color="auto" w:fill="FCFCFC"/>
        </w:rPr>
        <w:t xml:space="preserve">Democratic science </w:t>
      </w:r>
      <w:r w:rsidRPr="00CB584C">
        <w:rPr>
          <w:rFonts w:asciiTheme="majorBidi" w:eastAsia="Calibri" w:hAnsiTheme="majorBidi" w:cstheme="majorBidi"/>
          <w:i/>
          <w:iCs/>
          <w:color w:val="333333"/>
          <w:sz w:val="22"/>
          <w:szCs w:val="22"/>
          <w:shd w:val="clear" w:color="auto" w:fill="FCFCFC"/>
        </w:rPr>
        <w:lastRenderedPageBreak/>
        <w:t>teaching: Building the expertise to empower low-income minority youth in science</w:t>
      </w:r>
      <w:r w:rsidRPr="00CB584C">
        <w:rPr>
          <w:rFonts w:asciiTheme="majorBidi" w:eastAsia="Calibri" w:hAnsiTheme="majorBidi" w:cstheme="majorBidi"/>
          <w:color w:val="333333"/>
          <w:sz w:val="22"/>
          <w:szCs w:val="22"/>
          <w:shd w:val="clear" w:color="auto" w:fill="FCFCFC"/>
        </w:rPr>
        <w:t xml:space="preserve"> (pp. 1–20). Rotterdam, </w:t>
      </w:r>
      <w:proofErr w:type="gramStart"/>
      <w:r w:rsidRPr="00CB584C">
        <w:rPr>
          <w:rFonts w:asciiTheme="majorBidi" w:eastAsia="Calibri" w:hAnsiTheme="majorBidi" w:cstheme="majorBidi"/>
          <w:color w:val="333333"/>
          <w:sz w:val="22"/>
          <w:szCs w:val="22"/>
          <w:shd w:val="clear" w:color="auto" w:fill="FCFCFC"/>
        </w:rPr>
        <w:t>The</w:t>
      </w:r>
      <w:proofErr w:type="gramEnd"/>
      <w:r w:rsidRPr="00CB584C">
        <w:rPr>
          <w:rFonts w:asciiTheme="majorBidi" w:eastAsia="Calibri" w:hAnsiTheme="majorBidi" w:cstheme="majorBidi"/>
          <w:color w:val="333333"/>
          <w:sz w:val="22"/>
          <w:szCs w:val="22"/>
          <w:shd w:val="clear" w:color="auto" w:fill="FCFCFC"/>
        </w:rPr>
        <w:t xml:space="preserve"> Netherlands: Springer.</w:t>
      </w:r>
    </w:p>
    <w:p w14:paraId="61387B1A" w14:textId="77777777" w:rsidR="00CB584C" w:rsidRPr="00CB584C" w:rsidRDefault="00CB584C" w:rsidP="00CB584C">
      <w:pPr>
        <w:autoSpaceDE w:val="0"/>
        <w:autoSpaceDN w:val="0"/>
        <w:bidi w:val="0"/>
        <w:adjustRightInd w:val="0"/>
        <w:spacing w:after="0" w:line="240" w:lineRule="auto"/>
        <w:ind w:left="284" w:hanging="284"/>
        <w:jc w:val="both"/>
        <w:rPr>
          <w:rFonts w:asciiTheme="majorBidi" w:eastAsia="Calibri" w:hAnsiTheme="majorBidi" w:cstheme="majorBidi"/>
          <w:sz w:val="22"/>
          <w:szCs w:val="22"/>
        </w:rPr>
      </w:pPr>
      <w:proofErr w:type="spellStart"/>
      <w:r w:rsidRPr="00CB584C">
        <w:rPr>
          <w:rFonts w:asciiTheme="majorBidi" w:eastAsia="Calibri" w:hAnsiTheme="majorBidi" w:cstheme="majorBidi"/>
          <w:sz w:val="22"/>
          <w:szCs w:val="22"/>
          <w:shd w:val="clear" w:color="auto" w:fill="FFFFFF"/>
        </w:rPr>
        <w:t>Biesta</w:t>
      </w:r>
      <w:proofErr w:type="spellEnd"/>
      <w:r w:rsidRPr="00CB584C">
        <w:rPr>
          <w:rFonts w:asciiTheme="majorBidi" w:eastAsia="Calibri" w:hAnsiTheme="majorBidi" w:cstheme="majorBidi"/>
          <w:sz w:val="22"/>
          <w:szCs w:val="22"/>
          <w:shd w:val="clear" w:color="auto" w:fill="FFFFFF"/>
        </w:rPr>
        <w:t xml:space="preserve">, G., </w:t>
      </w:r>
      <w:proofErr w:type="spellStart"/>
      <w:r w:rsidRPr="00CB584C">
        <w:rPr>
          <w:rFonts w:asciiTheme="majorBidi" w:eastAsia="Calibri" w:hAnsiTheme="majorBidi" w:cstheme="majorBidi"/>
          <w:sz w:val="22"/>
          <w:szCs w:val="22"/>
          <w:shd w:val="clear" w:color="auto" w:fill="FFFFFF"/>
        </w:rPr>
        <w:t>Lawy</w:t>
      </w:r>
      <w:proofErr w:type="spellEnd"/>
      <w:r w:rsidRPr="00CB584C">
        <w:rPr>
          <w:rFonts w:asciiTheme="majorBidi" w:eastAsia="Calibri" w:hAnsiTheme="majorBidi" w:cstheme="majorBidi"/>
          <w:sz w:val="22"/>
          <w:szCs w:val="22"/>
          <w:shd w:val="clear" w:color="auto" w:fill="FFFFFF"/>
        </w:rPr>
        <w:t>, R., &amp; Kelly, N. (2009). Understanding young people's citizenship learning in everyday life: The role of contexts, relationships and dispositions. </w:t>
      </w:r>
      <w:r w:rsidRPr="00CB584C">
        <w:rPr>
          <w:rFonts w:asciiTheme="majorBidi" w:eastAsia="Calibri" w:hAnsiTheme="majorBidi" w:cstheme="majorBidi"/>
          <w:i/>
          <w:iCs/>
          <w:sz w:val="22"/>
          <w:szCs w:val="22"/>
          <w:shd w:val="clear" w:color="auto" w:fill="FFFFFF"/>
        </w:rPr>
        <w:t>Education, citizenship and social justice</w:t>
      </w:r>
      <w:r w:rsidRPr="00CB584C">
        <w:rPr>
          <w:rFonts w:asciiTheme="majorBidi" w:eastAsia="Calibri" w:hAnsiTheme="majorBidi" w:cstheme="majorBidi"/>
          <w:sz w:val="22"/>
          <w:szCs w:val="22"/>
          <w:shd w:val="clear" w:color="auto" w:fill="FFFFFF"/>
        </w:rPr>
        <w:t>, </w:t>
      </w:r>
      <w:r w:rsidRPr="00CB584C">
        <w:rPr>
          <w:rFonts w:asciiTheme="majorBidi" w:eastAsia="Calibri" w:hAnsiTheme="majorBidi" w:cstheme="majorBidi"/>
          <w:i/>
          <w:iCs/>
          <w:sz w:val="22"/>
          <w:szCs w:val="22"/>
          <w:shd w:val="clear" w:color="auto" w:fill="FFFFFF"/>
        </w:rPr>
        <w:t>4</w:t>
      </w:r>
      <w:r w:rsidRPr="00CB584C">
        <w:rPr>
          <w:rFonts w:asciiTheme="majorBidi" w:eastAsia="Calibri" w:hAnsiTheme="majorBidi" w:cstheme="majorBidi"/>
          <w:sz w:val="22"/>
          <w:szCs w:val="22"/>
          <w:shd w:val="clear" w:color="auto" w:fill="FFFFFF"/>
        </w:rPr>
        <w:t>(1), 5-24.</w:t>
      </w:r>
      <w:r w:rsidRPr="00CB584C">
        <w:rPr>
          <w:rFonts w:asciiTheme="majorBidi" w:eastAsia="Calibri" w:hAnsiTheme="majorBidi" w:cstheme="majorBidi"/>
          <w:sz w:val="22"/>
          <w:szCs w:val="22"/>
          <w:shd w:val="clear" w:color="auto" w:fill="FFFFFF"/>
          <w:rtl/>
        </w:rPr>
        <w:t>‏</w:t>
      </w:r>
    </w:p>
    <w:p w14:paraId="4ED778EC" w14:textId="77777777" w:rsidR="00CB584C" w:rsidRPr="00CB584C" w:rsidRDefault="00CB584C" w:rsidP="00CB584C">
      <w:pPr>
        <w:autoSpaceDE w:val="0"/>
        <w:autoSpaceDN w:val="0"/>
        <w:bidi w:val="0"/>
        <w:adjustRightInd w:val="0"/>
        <w:spacing w:after="0" w:line="240" w:lineRule="auto"/>
        <w:ind w:left="426" w:hanging="426"/>
        <w:jc w:val="both"/>
        <w:rPr>
          <w:rFonts w:asciiTheme="majorBidi" w:eastAsia="Calibri" w:hAnsiTheme="majorBidi" w:cstheme="majorBidi"/>
          <w:sz w:val="22"/>
          <w:szCs w:val="22"/>
          <w:shd w:val="clear" w:color="auto" w:fill="FFFFFF"/>
        </w:rPr>
      </w:pPr>
      <w:proofErr w:type="spellStart"/>
      <w:r w:rsidRPr="00CB584C">
        <w:rPr>
          <w:rFonts w:asciiTheme="majorBidi" w:eastAsia="Calibri" w:hAnsiTheme="majorBidi" w:cstheme="majorBidi"/>
          <w:sz w:val="22"/>
          <w:szCs w:val="22"/>
          <w:shd w:val="clear" w:color="auto" w:fill="FFFFFF"/>
        </w:rPr>
        <w:t>Bohlke</w:t>
      </w:r>
      <w:proofErr w:type="spellEnd"/>
      <w:r w:rsidRPr="00CB584C">
        <w:rPr>
          <w:rFonts w:asciiTheme="majorBidi" w:eastAsia="Calibri" w:hAnsiTheme="majorBidi" w:cstheme="majorBidi"/>
          <w:sz w:val="22"/>
          <w:szCs w:val="22"/>
          <w:shd w:val="clear" w:color="auto" w:fill="FFFFFF"/>
        </w:rPr>
        <w:t>, K. (2013). Democracy education and the promotion of collectivist pedagogy (Doctoral dissertation, Fielding Graduate University).</w:t>
      </w:r>
      <w:r w:rsidRPr="00CB584C">
        <w:rPr>
          <w:rFonts w:asciiTheme="majorBidi" w:eastAsia="Calibri" w:hAnsiTheme="majorBidi" w:cstheme="majorBidi"/>
          <w:sz w:val="22"/>
          <w:szCs w:val="22"/>
          <w:shd w:val="clear" w:color="auto" w:fill="FFFFFF"/>
          <w:rtl/>
        </w:rPr>
        <w:t>‏</w:t>
      </w:r>
    </w:p>
    <w:p w14:paraId="3B46E5D4" w14:textId="77777777" w:rsidR="00CB584C" w:rsidRPr="00CB584C" w:rsidRDefault="00CB584C" w:rsidP="00CB584C">
      <w:pPr>
        <w:autoSpaceDE w:val="0"/>
        <w:autoSpaceDN w:val="0"/>
        <w:bidi w:val="0"/>
        <w:adjustRightInd w:val="0"/>
        <w:spacing w:after="0" w:line="240" w:lineRule="auto"/>
        <w:ind w:left="426" w:hanging="426"/>
        <w:jc w:val="both"/>
        <w:rPr>
          <w:rFonts w:asciiTheme="majorBidi" w:eastAsia="Calibri" w:hAnsiTheme="majorBidi" w:cstheme="majorBidi"/>
          <w:sz w:val="22"/>
          <w:szCs w:val="22"/>
        </w:rPr>
      </w:pPr>
      <w:r w:rsidRPr="00CB584C">
        <w:rPr>
          <w:rFonts w:asciiTheme="majorBidi" w:eastAsia="Calibri" w:hAnsiTheme="majorBidi" w:cstheme="majorBidi"/>
          <w:sz w:val="22"/>
          <w:szCs w:val="22"/>
          <w:shd w:val="clear" w:color="auto" w:fill="FFFFFF"/>
        </w:rPr>
        <w:t xml:space="preserve">Boikhutso, K., </w:t>
      </w:r>
      <w:proofErr w:type="spellStart"/>
      <w:r w:rsidRPr="00CB584C">
        <w:rPr>
          <w:rFonts w:asciiTheme="majorBidi" w:eastAsia="Calibri" w:hAnsiTheme="majorBidi" w:cstheme="majorBidi"/>
          <w:sz w:val="22"/>
          <w:szCs w:val="22"/>
          <w:shd w:val="clear" w:color="auto" w:fill="FFFFFF"/>
        </w:rPr>
        <w:t>Dinama</w:t>
      </w:r>
      <w:proofErr w:type="spellEnd"/>
      <w:r w:rsidRPr="00CB584C">
        <w:rPr>
          <w:rFonts w:asciiTheme="majorBidi" w:eastAsia="Calibri" w:hAnsiTheme="majorBidi" w:cstheme="majorBidi"/>
          <w:sz w:val="22"/>
          <w:szCs w:val="22"/>
          <w:shd w:val="clear" w:color="auto" w:fill="FFFFFF"/>
        </w:rPr>
        <w:t xml:space="preserve">, B., &amp; </w:t>
      </w:r>
      <w:proofErr w:type="spellStart"/>
      <w:r w:rsidRPr="00CB584C">
        <w:rPr>
          <w:rFonts w:asciiTheme="majorBidi" w:eastAsia="Calibri" w:hAnsiTheme="majorBidi" w:cstheme="majorBidi"/>
          <w:sz w:val="22"/>
          <w:szCs w:val="22"/>
          <w:shd w:val="clear" w:color="auto" w:fill="FFFFFF"/>
        </w:rPr>
        <w:t>Kgotlaetsile</w:t>
      </w:r>
      <w:proofErr w:type="spellEnd"/>
      <w:r w:rsidRPr="00CB584C">
        <w:rPr>
          <w:rFonts w:asciiTheme="majorBidi" w:eastAsia="Calibri" w:hAnsiTheme="majorBidi" w:cstheme="majorBidi"/>
          <w:sz w:val="22"/>
          <w:szCs w:val="22"/>
          <w:shd w:val="clear" w:color="auto" w:fill="FFFFFF"/>
        </w:rPr>
        <w:t>, M. F. (2013). Secondary School Teacher's Perceptions of the Role of Social Studies in Fostering Citizenship Competencies.</w:t>
      </w:r>
      <w:r w:rsidRPr="00CB584C">
        <w:rPr>
          <w:rFonts w:asciiTheme="majorBidi" w:eastAsia="Calibri" w:hAnsiTheme="majorBidi" w:cstheme="majorBidi"/>
          <w:i/>
          <w:iCs/>
          <w:sz w:val="22"/>
          <w:szCs w:val="22"/>
          <w:shd w:val="clear" w:color="auto" w:fill="FFFFFF"/>
        </w:rPr>
        <w:t> Journal of Education and Training Studies,</w:t>
      </w:r>
      <w:r w:rsidRPr="00CB584C">
        <w:rPr>
          <w:rFonts w:asciiTheme="majorBidi" w:eastAsia="Calibri" w:hAnsiTheme="majorBidi" w:cstheme="majorBidi"/>
          <w:sz w:val="22"/>
          <w:szCs w:val="22"/>
          <w:shd w:val="clear" w:color="auto" w:fill="FFFFFF"/>
        </w:rPr>
        <w:t> 1(2), 126-135.</w:t>
      </w:r>
      <w:r w:rsidRPr="00CB584C">
        <w:rPr>
          <w:rFonts w:asciiTheme="majorBidi" w:eastAsia="Calibri" w:hAnsiTheme="majorBidi" w:cstheme="majorBidi"/>
          <w:sz w:val="22"/>
          <w:szCs w:val="22"/>
          <w:shd w:val="clear" w:color="auto" w:fill="FFFFFF"/>
          <w:rtl/>
        </w:rPr>
        <w:t>‏</w:t>
      </w:r>
    </w:p>
    <w:p w14:paraId="29EBC5AB" w14:textId="77777777" w:rsidR="00CB584C" w:rsidRPr="00CB584C" w:rsidRDefault="00CB584C" w:rsidP="00CB584C">
      <w:pPr>
        <w:autoSpaceDE w:val="0"/>
        <w:autoSpaceDN w:val="0"/>
        <w:bidi w:val="0"/>
        <w:adjustRightInd w:val="0"/>
        <w:spacing w:after="0" w:line="240" w:lineRule="auto"/>
        <w:ind w:left="284" w:hanging="284"/>
        <w:jc w:val="both"/>
        <w:rPr>
          <w:rFonts w:asciiTheme="majorBidi" w:eastAsia="Calibri" w:hAnsiTheme="majorBidi" w:cstheme="majorBidi"/>
          <w:sz w:val="22"/>
          <w:szCs w:val="22"/>
          <w:shd w:val="clear" w:color="auto" w:fill="FFFFFF"/>
        </w:rPr>
      </w:pPr>
      <w:proofErr w:type="spellStart"/>
      <w:r w:rsidRPr="00CB584C">
        <w:rPr>
          <w:rFonts w:asciiTheme="majorBidi" w:eastAsia="Calibri" w:hAnsiTheme="majorBidi" w:cstheme="majorBidi"/>
          <w:sz w:val="22"/>
          <w:szCs w:val="22"/>
          <w:shd w:val="clear" w:color="auto" w:fill="FFFFFF"/>
        </w:rPr>
        <w:t>Boyatzis</w:t>
      </w:r>
      <w:proofErr w:type="spellEnd"/>
      <w:r w:rsidRPr="00CB584C">
        <w:rPr>
          <w:rFonts w:asciiTheme="majorBidi" w:eastAsia="Calibri" w:hAnsiTheme="majorBidi" w:cstheme="majorBidi"/>
          <w:sz w:val="22"/>
          <w:szCs w:val="22"/>
          <w:shd w:val="clear" w:color="auto" w:fill="FFFFFF"/>
        </w:rPr>
        <w:t>, R. E. (1998). </w:t>
      </w:r>
      <w:r w:rsidRPr="00CB584C">
        <w:rPr>
          <w:rFonts w:asciiTheme="majorBidi" w:eastAsia="Calibri" w:hAnsiTheme="majorBidi" w:cstheme="majorBidi"/>
          <w:i/>
          <w:iCs/>
          <w:sz w:val="22"/>
          <w:szCs w:val="22"/>
          <w:shd w:val="clear" w:color="auto" w:fill="FFFFFF"/>
        </w:rPr>
        <w:t xml:space="preserve">Transforming qualitative information: Thematic analysis and code </w:t>
      </w:r>
      <w:proofErr w:type="spellStart"/>
      <w:r w:rsidRPr="00CB584C">
        <w:rPr>
          <w:rFonts w:asciiTheme="majorBidi" w:eastAsia="Calibri" w:hAnsiTheme="majorBidi" w:cstheme="majorBidi"/>
          <w:i/>
          <w:iCs/>
          <w:sz w:val="22"/>
          <w:szCs w:val="22"/>
          <w:shd w:val="clear" w:color="auto" w:fill="FFFFFF"/>
        </w:rPr>
        <w:t>development</w:t>
      </w:r>
      <w:r w:rsidRPr="00CB584C">
        <w:rPr>
          <w:rFonts w:asciiTheme="majorBidi" w:eastAsia="Calibri" w:hAnsiTheme="majorBidi" w:cstheme="majorBidi"/>
          <w:sz w:val="22"/>
          <w:szCs w:val="22"/>
          <w:shd w:val="clear" w:color="auto" w:fill="FFFFFF"/>
        </w:rPr>
        <w:t>.www</w:t>
      </w:r>
      <w:proofErr w:type="spellEnd"/>
      <w:r w:rsidRPr="00CB584C">
        <w:rPr>
          <w:rFonts w:asciiTheme="majorBidi" w:eastAsia="Calibri" w:hAnsiTheme="majorBidi" w:cstheme="majorBidi"/>
          <w:sz w:val="22"/>
          <w:szCs w:val="22"/>
          <w:shd w:val="clear" w:color="auto" w:fill="FFFFFF"/>
        </w:rPr>
        <w:t>. sage.com.</w:t>
      </w:r>
    </w:p>
    <w:p w14:paraId="550AE7D1" w14:textId="77777777" w:rsidR="00CB584C" w:rsidRPr="00CB584C" w:rsidRDefault="00CB584C" w:rsidP="00CB584C">
      <w:pPr>
        <w:bidi w:val="0"/>
        <w:spacing w:after="160" w:line="240" w:lineRule="auto"/>
        <w:ind w:left="284" w:hanging="284"/>
        <w:jc w:val="both"/>
        <w:rPr>
          <w:rFonts w:asciiTheme="majorBidi" w:eastAsia="Calibri" w:hAnsiTheme="majorBidi" w:cstheme="majorBidi"/>
          <w:sz w:val="22"/>
          <w:szCs w:val="22"/>
          <w:shd w:val="clear" w:color="auto" w:fill="FFFFFF"/>
        </w:rPr>
      </w:pPr>
      <w:r w:rsidRPr="00CB584C">
        <w:rPr>
          <w:rFonts w:asciiTheme="majorBidi" w:eastAsia="Calibri" w:hAnsiTheme="majorBidi" w:cstheme="majorBidi"/>
          <w:sz w:val="22"/>
          <w:szCs w:val="22"/>
          <w:shd w:val="clear" w:color="auto" w:fill="FFFFFF"/>
        </w:rPr>
        <w:t>Collins, J., Hess, M. E., &amp; Lowery, C. L. (2019). Democratic spaces: How teachers establish and sustain democracy and education in their classrooms. </w:t>
      </w:r>
      <w:r w:rsidRPr="00CB584C">
        <w:rPr>
          <w:rFonts w:asciiTheme="majorBidi" w:eastAsia="Calibri" w:hAnsiTheme="majorBidi" w:cstheme="majorBidi"/>
          <w:i/>
          <w:iCs/>
          <w:sz w:val="22"/>
          <w:szCs w:val="22"/>
          <w:shd w:val="clear" w:color="auto" w:fill="FFFFFF"/>
        </w:rPr>
        <w:t>Democracy and Education</w:t>
      </w:r>
      <w:r w:rsidRPr="00CB584C">
        <w:rPr>
          <w:rFonts w:asciiTheme="majorBidi" w:eastAsia="Calibri" w:hAnsiTheme="majorBidi" w:cstheme="majorBidi"/>
          <w:sz w:val="22"/>
          <w:szCs w:val="22"/>
          <w:shd w:val="clear" w:color="auto" w:fill="FFFFFF"/>
        </w:rPr>
        <w:t>, </w:t>
      </w:r>
      <w:r w:rsidRPr="00CB584C">
        <w:rPr>
          <w:rFonts w:asciiTheme="majorBidi" w:eastAsia="Calibri" w:hAnsiTheme="majorBidi" w:cstheme="majorBidi"/>
          <w:i/>
          <w:iCs/>
          <w:sz w:val="22"/>
          <w:szCs w:val="22"/>
          <w:shd w:val="clear" w:color="auto" w:fill="FFFFFF"/>
        </w:rPr>
        <w:t>27</w:t>
      </w:r>
      <w:r w:rsidRPr="00CB584C">
        <w:rPr>
          <w:rFonts w:asciiTheme="majorBidi" w:eastAsia="Calibri" w:hAnsiTheme="majorBidi" w:cstheme="majorBidi"/>
          <w:sz w:val="22"/>
          <w:szCs w:val="22"/>
          <w:shd w:val="clear" w:color="auto" w:fill="FFFFFF"/>
        </w:rPr>
        <w:t>(1), 3.</w:t>
      </w:r>
    </w:p>
    <w:p w14:paraId="1E6C2DB2" w14:textId="77777777" w:rsidR="00CB584C" w:rsidRPr="00CB584C" w:rsidRDefault="00CB584C" w:rsidP="00CB584C">
      <w:pPr>
        <w:autoSpaceDE w:val="0"/>
        <w:autoSpaceDN w:val="0"/>
        <w:bidi w:val="0"/>
        <w:adjustRightInd w:val="0"/>
        <w:spacing w:after="0" w:line="240" w:lineRule="auto"/>
        <w:ind w:left="284" w:hanging="284"/>
        <w:jc w:val="both"/>
        <w:rPr>
          <w:rFonts w:asciiTheme="majorBidi" w:eastAsia="Calibri" w:hAnsiTheme="majorBidi" w:cstheme="majorBidi"/>
          <w:sz w:val="22"/>
          <w:szCs w:val="22"/>
          <w:shd w:val="clear" w:color="auto" w:fill="FFFFFF"/>
        </w:rPr>
      </w:pPr>
      <w:r w:rsidRPr="00CB584C">
        <w:rPr>
          <w:rFonts w:asciiTheme="majorBidi" w:eastAsia="Calibri" w:hAnsiTheme="majorBidi" w:cstheme="majorBidi"/>
          <w:color w:val="222222"/>
          <w:sz w:val="22"/>
          <w:szCs w:val="22"/>
          <w:shd w:val="clear" w:color="auto" w:fill="FFFFFF"/>
        </w:rPr>
        <w:t xml:space="preserve">Cramer, K. J., &amp; </w:t>
      </w:r>
      <w:proofErr w:type="spellStart"/>
      <w:r w:rsidRPr="00CB584C">
        <w:rPr>
          <w:rFonts w:asciiTheme="majorBidi" w:eastAsia="Calibri" w:hAnsiTheme="majorBidi" w:cstheme="majorBidi"/>
          <w:color w:val="222222"/>
          <w:sz w:val="22"/>
          <w:szCs w:val="22"/>
          <w:shd w:val="clear" w:color="auto" w:fill="FFFFFF"/>
        </w:rPr>
        <w:t>Toff</w:t>
      </w:r>
      <w:proofErr w:type="spellEnd"/>
      <w:r w:rsidRPr="00CB584C">
        <w:rPr>
          <w:rFonts w:asciiTheme="majorBidi" w:eastAsia="Calibri" w:hAnsiTheme="majorBidi" w:cstheme="majorBidi"/>
          <w:color w:val="222222"/>
          <w:sz w:val="22"/>
          <w:szCs w:val="22"/>
          <w:shd w:val="clear" w:color="auto" w:fill="FFFFFF"/>
        </w:rPr>
        <w:t>, B. (2017). The fact of experience: Rethinking political knowledge and civic competence. </w:t>
      </w:r>
      <w:r w:rsidRPr="00CB584C">
        <w:rPr>
          <w:rFonts w:asciiTheme="majorBidi" w:eastAsia="Calibri" w:hAnsiTheme="majorBidi" w:cstheme="majorBidi"/>
          <w:i/>
          <w:iCs/>
          <w:color w:val="222222"/>
          <w:sz w:val="22"/>
          <w:szCs w:val="22"/>
          <w:shd w:val="clear" w:color="auto" w:fill="FFFFFF"/>
        </w:rPr>
        <w:t>Perspectives on Politics</w:t>
      </w:r>
      <w:r w:rsidRPr="00CB584C">
        <w:rPr>
          <w:rFonts w:asciiTheme="majorBidi" w:eastAsia="Calibri" w:hAnsiTheme="majorBidi" w:cstheme="majorBidi"/>
          <w:color w:val="222222"/>
          <w:sz w:val="22"/>
          <w:szCs w:val="22"/>
          <w:shd w:val="clear" w:color="auto" w:fill="FFFFFF"/>
        </w:rPr>
        <w:t>, </w:t>
      </w:r>
      <w:r w:rsidRPr="00CB584C">
        <w:rPr>
          <w:rFonts w:asciiTheme="majorBidi" w:eastAsia="Calibri" w:hAnsiTheme="majorBidi" w:cstheme="majorBidi"/>
          <w:i/>
          <w:iCs/>
          <w:color w:val="222222"/>
          <w:sz w:val="22"/>
          <w:szCs w:val="22"/>
          <w:shd w:val="clear" w:color="auto" w:fill="FFFFFF"/>
        </w:rPr>
        <w:t>15</w:t>
      </w:r>
      <w:r w:rsidRPr="00CB584C">
        <w:rPr>
          <w:rFonts w:asciiTheme="majorBidi" w:eastAsia="Calibri" w:hAnsiTheme="majorBidi" w:cstheme="majorBidi"/>
          <w:color w:val="222222"/>
          <w:sz w:val="22"/>
          <w:szCs w:val="22"/>
          <w:shd w:val="clear" w:color="auto" w:fill="FFFFFF"/>
        </w:rPr>
        <w:t>(3), 754-770.</w:t>
      </w:r>
      <w:r w:rsidRPr="00CB584C">
        <w:rPr>
          <w:rFonts w:asciiTheme="majorBidi" w:eastAsia="Calibri" w:hAnsiTheme="majorBidi" w:cstheme="majorBidi"/>
          <w:color w:val="222222"/>
          <w:sz w:val="22"/>
          <w:szCs w:val="22"/>
          <w:shd w:val="clear" w:color="auto" w:fill="FFFFFF"/>
          <w:rtl/>
        </w:rPr>
        <w:t>‏</w:t>
      </w:r>
    </w:p>
    <w:p w14:paraId="3721C74D" w14:textId="77777777" w:rsidR="00CB584C" w:rsidRPr="00CB584C" w:rsidRDefault="00CB584C" w:rsidP="00CB584C">
      <w:pPr>
        <w:bidi w:val="0"/>
        <w:spacing w:after="0" w:line="240" w:lineRule="auto"/>
        <w:ind w:left="312" w:hanging="312"/>
        <w:jc w:val="both"/>
        <w:rPr>
          <w:rFonts w:asciiTheme="majorBidi" w:eastAsia="Calibri" w:hAnsiTheme="majorBidi" w:cstheme="majorBidi"/>
          <w:sz w:val="22"/>
          <w:szCs w:val="22"/>
          <w:shd w:val="clear" w:color="auto" w:fill="FFFFFF"/>
        </w:rPr>
      </w:pPr>
      <w:r w:rsidRPr="00CB584C">
        <w:rPr>
          <w:rFonts w:asciiTheme="majorBidi" w:eastAsia="Calibri" w:hAnsiTheme="majorBidi" w:cstheme="majorBidi"/>
          <w:sz w:val="22"/>
          <w:szCs w:val="22"/>
          <w:shd w:val="clear" w:color="auto" w:fill="FFFFFF"/>
        </w:rPr>
        <w:t>De Schaepmeester, L., van Braak, J., &amp; Aesaert, K. (2022). Social citizenship competences of primary school students: does socio-ethnic diversity in the classroom matter</w:t>
      </w:r>
      <w:proofErr w:type="gramStart"/>
      <w:r w:rsidRPr="00CB584C">
        <w:rPr>
          <w:rFonts w:asciiTheme="majorBidi" w:eastAsia="Calibri" w:hAnsiTheme="majorBidi" w:cstheme="majorBidi"/>
          <w:sz w:val="22"/>
          <w:szCs w:val="22"/>
          <w:shd w:val="clear" w:color="auto" w:fill="FFFFFF"/>
        </w:rPr>
        <w:t>?.</w:t>
      </w:r>
      <w:proofErr w:type="gramEnd"/>
      <w:r w:rsidRPr="00CB584C">
        <w:rPr>
          <w:rFonts w:asciiTheme="majorBidi" w:eastAsia="Calibri" w:hAnsiTheme="majorBidi" w:cstheme="majorBidi"/>
          <w:sz w:val="22"/>
          <w:szCs w:val="22"/>
          <w:shd w:val="clear" w:color="auto" w:fill="FFFFFF"/>
        </w:rPr>
        <w:t> </w:t>
      </w:r>
      <w:r w:rsidRPr="00CB584C">
        <w:rPr>
          <w:rFonts w:asciiTheme="majorBidi" w:eastAsia="Calibri" w:hAnsiTheme="majorBidi" w:cstheme="majorBidi"/>
          <w:i/>
          <w:iCs/>
          <w:sz w:val="22"/>
          <w:szCs w:val="22"/>
          <w:shd w:val="clear" w:color="auto" w:fill="FFFFFF"/>
        </w:rPr>
        <w:t>Globalisation, Societies and Education</w:t>
      </w:r>
      <w:r w:rsidRPr="00CB584C">
        <w:rPr>
          <w:rFonts w:asciiTheme="majorBidi" w:eastAsia="Calibri" w:hAnsiTheme="majorBidi" w:cstheme="majorBidi"/>
          <w:sz w:val="22"/>
          <w:szCs w:val="22"/>
          <w:shd w:val="clear" w:color="auto" w:fill="FFFFFF"/>
        </w:rPr>
        <w:t>, </w:t>
      </w:r>
      <w:r w:rsidRPr="00CB584C">
        <w:rPr>
          <w:rFonts w:asciiTheme="majorBidi" w:eastAsia="Calibri" w:hAnsiTheme="majorBidi" w:cstheme="majorBidi"/>
          <w:i/>
          <w:iCs/>
          <w:sz w:val="22"/>
          <w:szCs w:val="22"/>
          <w:shd w:val="clear" w:color="auto" w:fill="FFFFFF"/>
        </w:rPr>
        <w:t>20</w:t>
      </w:r>
      <w:r w:rsidRPr="00CB584C">
        <w:rPr>
          <w:rFonts w:asciiTheme="majorBidi" w:eastAsia="Calibri" w:hAnsiTheme="majorBidi" w:cstheme="majorBidi"/>
          <w:sz w:val="22"/>
          <w:szCs w:val="22"/>
          <w:shd w:val="clear" w:color="auto" w:fill="FFFFFF"/>
        </w:rPr>
        <w:t>(3), 365-387</w:t>
      </w:r>
      <w:r w:rsidRPr="00CB584C">
        <w:rPr>
          <w:rFonts w:asciiTheme="majorBidi" w:eastAsia="Calibri" w:hAnsiTheme="majorBidi" w:cstheme="majorBidi"/>
          <w:sz w:val="22"/>
          <w:szCs w:val="22"/>
        </w:rPr>
        <w:t>.</w:t>
      </w:r>
    </w:p>
    <w:p w14:paraId="25E7B34F" w14:textId="77777777" w:rsidR="00CB584C" w:rsidRPr="00CB584C" w:rsidRDefault="00CB584C" w:rsidP="00CB584C">
      <w:pPr>
        <w:autoSpaceDE w:val="0"/>
        <w:autoSpaceDN w:val="0"/>
        <w:bidi w:val="0"/>
        <w:adjustRightInd w:val="0"/>
        <w:spacing w:after="0" w:line="240" w:lineRule="auto"/>
        <w:ind w:left="426" w:hanging="426"/>
        <w:jc w:val="both"/>
        <w:rPr>
          <w:rFonts w:asciiTheme="majorBidi" w:eastAsia="Calibri" w:hAnsiTheme="majorBidi" w:cstheme="majorBidi"/>
          <w:sz w:val="22"/>
          <w:szCs w:val="22"/>
          <w:shd w:val="clear" w:color="auto" w:fill="FFFFFF"/>
        </w:rPr>
      </w:pPr>
      <w:r w:rsidRPr="00CB584C">
        <w:rPr>
          <w:rFonts w:asciiTheme="majorBidi" w:eastAsia="Calibri" w:hAnsiTheme="majorBidi" w:cstheme="majorBidi"/>
          <w:sz w:val="22"/>
          <w:szCs w:val="22"/>
          <w:shd w:val="clear" w:color="auto" w:fill="FFFFFF"/>
        </w:rPr>
        <w:t>Dobson, A. (2012). Listening: The new democratic deficit. Political Studies, 60(4), 843-859.</w:t>
      </w:r>
    </w:p>
    <w:p w14:paraId="44D6AB7A" w14:textId="77777777" w:rsidR="00CB584C" w:rsidRPr="00CB584C" w:rsidRDefault="00CB584C" w:rsidP="00CB584C">
      <w:pPr>
        <w:bidi w:val="0"/>
        <w:spacing w:after="0" w:line="240" w:lineRule="auto"/>
        <w:ind w:left="312" w:hanging="312"/>
        <w:jc w:val="both"/>
        <w:rPr>
          <w:rFonts w:asciiTheme="majorBidi" w:eastAsia="Calibri" w:hAnsiTheme="majorBidi" w:cstheme="majorBidi"/>
          <w:sz w:val="22"/>
          <w:szCs w:val="22"/>
        </w:rPr>
      </w:pPr>
      <w:proofErr w:type="spellStart"/>
      <w:r w:rsidRPr="00CB584C">
        <w:rPr>
          <w:rFonts w:asciiTheme="majorBidi" w:eastAsia="Calibri" w:hAnsiTheme="majorBidi" w:cstheme="majorBidi"/>
          <w:color w:val="222222"/>
          <w:sz w:val="22"/>
          <w:szCs w:val="22"/>
          <w:shd w:val="clear" w:color="auto" w:fill="FFFFFF"/>
        </w:rPr>
        <w:t>Eriksen</w:t>
      </w:r>
      <w:proofErr w:type="spellEnd"/>
      <w:r w:rsidRPr="00CB584C">
        <w:rPr>
          <w:rFonts w:asciiTheme="majorBidi" w:eastAsia="Calibri" w:hAnsiTheme="majorBidi" w:cstheme="majorBidi"/>
          <w:color w:val="222222"/>
          <w:sz w:val="22"/>
          <w:szCs w:val="22"/>
          <w:shd w:val="clear" w:color="auto" w:fill="FFFFFF"/>
        </w:rPr>
        <w:t>, K. G. (2018). Bringing democratic theory into didactical practice. Concepts of education for democracy among Norwegian pre-service teachers. </w:t>
      </w:r>
      <w:r w:rsidRPr="00CB584C">
        <w:rPr>
          <w:rFonts w:asciiTheme="majorBidi" w:eastAsia="Calibri" w:hAnsiTheme="majorBidi" w:cstheme="majorBidi"/>
          <w:i/>
          <w:iCs/>
          <w:color w:val="222222"/>
          <w:sz w:val="22"/>
          <w:szCs w:val="22"/>
          <w:shd w:val="clear" w:color="auto" w:fill="FFFFFF"/>
        </w:rPr>
        <w:t>Interchange</w:t>
      </w:r>
      <w:r w:rsidRPr="00CB584C">
        <w:rPr>
          <w:rFonts w:asciiTheme="majorBidi" w:eastAsia="Calibri" w:hAnsiTheme="majorBidi" w:cstheme="majorBidi"/>
          <w:color w:val="222222"/>
          <w:sz w:val="22"/>
          <w:szCs w:val="22"/>
          <w:shd w:val="clear" w:color="auto" w:fill="FFFFFF"/>
        </w:rPr>
        <w:t>, </w:t>
      </w:r>
      <w:r w:rsidRPr="00CB584C">
        <w:rPr>
          <w:rFonts w:asciiTheme="majorBidi" w:eastAsia="Calibri" w:hAnsiTheme="majorBidi" w:cstheme="majorBidi"/>
          <w:i/>
          <w:iCs/>
          <w:color w:val="222222"/>
          <w:sz w:val="22"/>
          <w:szCs w:val="22"/>
          <w:shd w:val="clear" w:color="auto" w:fill="FFFFFF"/>
        </w:rPr>
        <w:t>49</w:t>
      </w:r>
      <w:r w:rsidRPr="00CB584C">
        <w:rPr>
          <w:rFonts w:asciiTheme="majorBidi" w:eastAsia="Calibri" w:hAnsiTheme="majorBidi" w:cstheme="majorBidi"/>
          <w:color w:val="222222"/>
          <w:sz w:val="22"/>
          <w:szCs w:val="22"/>
          <w:shd w:val="clear" w:color="auto" w:fill="FFFFFF"/>
        </w:rPr>
        <w:t>(3), 393-409.</w:t>
      </w:r>
      <w:r w:rsidRPr="00CB584C">
        <w:rPr>
          <w:rFonts w:asciiTheme="majorBidi" w:eastAsia="Calibri" w:hAnsiTheme="majorBidi" w:cstheme="majorBidi"/>
          <w:color w:val="222222"/>
          <w:sz w:val="22"/>
          <w:szCs w:val="22"/>
          <w:shd w:val="clear" w:color="auto" w:fill="FFFFFF"/>
          <w:rtl/>
        </w:rPr>
        <w:t>‏</w:t>
      </w:r>
    </w:p>
    <w:p w14:paraId="7A7D2F9F" w14:textId="77777777" w:rsidR="00CB584C" w:rsidRPr="00CB584C" w:rsidRDefault="00CB584C" w:rsidP="00CB584C">
      <w:pPr>
        <w:autoSpaceDE w:val="0"/>
        <w:autoSpaceDN w:val="0"/>
        <w:bidi w:val="0"/>
        <w:adjustRightInd w:val="0"/>
        <w:spacing w:after="0" w:line="240" w:lineRule="auto"/>
        <w:ind w:left="426" w:hanging="426"/>
        <w:jc w:val="both"/>
        <w:rPr>
          <w:rFonts w:asciiTheme="majorBidi" w:eastAsia="Calibri" w:hAnsiTheme="majorBidi" w:cstheme="majorBidi"/>
          <w:sz w:val="22"/>
          <w:szCs w:val="22"/>
        </w:rPr>
      </w:pPr>
      <w:r w:rsidRPr="00CB584C">
        <w:rPr>
          <w:rFonts w:asciiTheme="majorBidi" w:eastAsia="Calibri" w:hAnsiTheme="majorBidi" w:cstheme="majorBidi"/>
          <w:sz w:val="22"/>
          <w:szCs w:val="22"/>
        </w:rPr>
        <w:t>Eurydice. 2012. Citizenship Education at School in Europe. Brussels: Eurydice</w:t>
      </w:r>
    </w:p>
    <w:p w14:paraId="2F98F1D4" w14:textId="77777777" w:rsidR="00CB584C" w:rsidRPr="00CB584C" w:rsidRDefault="00CB584C" w:rsidP="00CB584C">
      <w:pPr>
        <w:spacing w:after="160" w:line="240" w:lineRule="auto"/>
        <w:ind w:left="312" w:hanging="312"/>
        <w:jc w:val="right"/>
        <w:rPr>
          <w:rFonts w:asciiTheme="majorBidi" w:eastAsia="Calibri" w:hAnsiTheme="majorBidi" w:cstheme="majorBidi"/>
          <w:color w:val="111111"/>
          <w:sz w:val="22"/>
          <w:szCs w:val="22"/>
        </w:rPr>
      </w:pPr>
      <w:proofErr w:type="spellStart"/>
      <w:proofErr w:type="gramStart"/>
      <w:r w:rsidRPr="00CB584C">
        <w:rPr>
          <w:rFonts w:asciiTheme="majorBidi" w:eastAsia="Calibri" w:hAnsiTheme="majorBidi" w:cstheme="majorBidi"/>
          <w:color w:val="222222"/>
          <w:sz w:val="22"/>
          <w:szCs w:val="22"/>
          <w:shd w:val="clear" w:color="auto" w:fill="FFFFFF"/>
        </w:rPr>
        <w:t>Freire</w:t>
      </w:r>
      <w:proofErr w:type="spellEnd"/>
      <w:r w:rsidRPr="00CB584C">
        <w:rPr>
          <w:rFonts w:asciiTheme="majorBidi" w:eastAsia="Calibri" w:hAnsiTheme="majorBidi" w:cstheme="majorBidi"/>
          <w:color w:val="111111"/>
          <w:sz w:val="22"/>
          <w:szCs w:val="22"/>
        </w:rPr>
        <w:t xml:space="preserve"> ,</w:t>
      </w:r>
      <w:proofErr w:type="gramEnd"/>
      <w:r w:rsidRPr="00CB584C">
        <w:rPr>
          <w:rFonts w:asciiTheme="majorBidi" w:eastAsia="Calibri" w:hAnsiTheme="majorBidi" w:cstheme="majorBidi"/>
          <w:color w:val="111111"/>
          <w:sz w:val="22"/>
          <w:szCs w:val="22"/>
        </w:rPr>
        <w:t xml:space="preserve"> </w:t>
      </w:r>
      <w:r w:rsidRPr="00CB584C">
        <w:rPr>
          <w:rFonts w:asciiTheme="majorBidi" w:eastAsia="Calibri" w:hAnsiTheme="majorBidi" w:cstheme="majorBidi"/>
          <w:color w:val="222222"/>
          <w:sz w:val="22"/>
          <w:szCs w:val="22"/>
          <w:shd w:val="clear" w:color="auto" w:fill="FFFFFF"/>
        </w:rPr>
        <w:t>P.</w:t>
      </w:r>
      <w:r w:rsidRPr="00CB584C">
        <w:rPr>
          <w:rFonts w:asciiTheme="majorBidi" w:eastAsia="Calibri" w:hAnsiTheme="majorBidi" w:cstheme="majorBidi"/>
          <w:color w:val="111111"/>
          <w:sz w:val="22"/>
          <w:szCs w:val="22"/>
        </w:rPr>
        <w:t xml:space="preserve">, </w:t>
      </w:r>
      <w:r w:rsidRPr="00CB584C">
        <w:rPr>
          <w:rFonts w:asciiTheme="majorBidi" w:eastAsia="Calibri" w:hAnsiTheme="majorBidi" w:cstheme="majorBidi"/>
          <w:color w:val="222222"/>
          <w:sz w:val="22"/>
          <w:szCs w:val="22"/>
          <w:shd w:val="clear" w:color="auto" w:fill="FFFFFF"/>
        </w:rPr>
        <w:t xml:space="preserve"> &amp; </w:t>
      </w:r>
      <w:proofErr w:type="spellStart"/>
      <w:r w:rsidRPr="00CB584C">
        <w:rPr>
          <w:rFonts w:asciiTheme="majorBidi" w:eastAsia="Calibri" w:hAnsiTheme="majorBidi" w:cstheme="majorBidi"/>
          <w:color w:val="222222"/>
          <w:sz w:val="22"/>
          <w:szCs w:val="22"/>
          <w:shd w:val="clear" w:color="auto" w:fill="FFFFFF"/>
        </w:rPr>
        <w:t>Shor</w:t>
      </w:r>
      <w:proofErr w:type="spellEnd"/>
      <w:r w:rsidRPr="00CB584C">
        <w:rPr>
          <w:rFonts w:asciiTheme="majorBidi" w:eastAsia="Calibri" w:hAnsiTheme="majorBidi" w:cstheme="majorBidi"/>
          <w:color w:val="222222"/>
          <w:sz w:val="22"/>
          <w:szCs w:val="22"/>
          <w:shd w:val="clear" w:color="auto" w:fill="FFFFFF"/>
        </w:rPr>
        <w:t>, I. (1987). Pedagogy for liberation: Dialogues on transforming education. South Hadley</w:t>
      </w:r>
      <w:r w:rsidRPr="00CB584C">
        <w:rPr>
          <w:rFonts w:asciiTheme="majorBidi" w:eastAsia="Calibri" w:hAnsiTheme="majorBidi" w:cstheme="majorBidi"/>
          <w:color w:val="111111"/>
          <w:sz w:val="22"/>
          <w:szCs w:val="22"/>
        </w:rPr>
        <w:t xml:space="preserve">, MA: Bergin </w:t>
      </w:r>
      <w:r w:rsidRPr="00CB584C">
        <w:rPr>
          <w:rFonts w:asciiTheme="majorBidi" w:eastAsia="Calibri" w:hAnsiTheme="majorBidi" w:cstheme="majorBidi"/>
          <w:color w:val="222222"/>
          <w:sz w:val="22"/>
          <w:szCs w:val="22"/>
          <w:shd w:val="clear" w:color="auto" w:fill="FFFFFF"/>
        </w:rPr>
        <w:t>&amp;</w:t>
      </w:r>
      <w:r w:rsidRPr="00CB584C">
        <w:rPr>
          <w:rFonts w:asciiTheme="majorBidi" w:eastAsia="Calibri" w:hAnsiTheme="majorBidi" w:cstheme="majorBidi"/>
          <w:color w:val="111111"/>
          <w:sz w:val="22"/>
          <w:szCs w:val="22"/>
        </w:rPr>
        <w:t xml:space="preserve"> Garvey Publishers.</w:t>
      </w:r>
    </w:p>
    <w:p w14:paraId="198230A7" w14:textId="77777777" w:rsidR="00CB584C" w:rsidRPr="00CB584C" w:rsidRDefault="00CB584C" w:rsidP="00CB584C">
      <w:pPr>
        <w:bidi w:val="0"/>
        <w:spacing w:after="160" w:line="240" w:lineRule="auto"/>
        <w:ind w:left="426" w:hanging="426"/>
        <w:jc w:val="both"/>
        <w:rPr>
          <w:rFonts w:asciiTheme="majorBidi" w:eastAsia="Calibri" w:hAnsiTheme="majorBidi" w:cstheme="majorBidi"/>
          <w:sz w:val="22"/>
          <w:szCs w:val="22"/>
          <w:shd w:val="clear" w:color="auto" w:fill="FFFFFF"/>
        </w:rPr>
      </w:pPr>
      <w:proofErr w:type="spellStart"/>
      <w:r w:rsidRPr="00CB584C">
        <w:rPr>
          <w:rFonts w:asciiTheme="majorBidi" w:eastAsia="Calibri" w:hAnsiTheme="majorBidi" w:cstheme="majorBidi"/>
          <w:sz w:val="22"/>
          <w:szCs w:val="22"/>
          <w:shd w:val="clear" w:color="auto" w:fill="FFFFFF"/>
        </w:rPr>
        <w:t>Guérin</w:t>
      </w:r>
      <w:proofErr w:type="spellEnd"/>
      <w:r w:rsidRPr="00CB584C">
        <w:rPr>
          <w:rFonts w:asciiTheme="majorBidi" w:eastAsia="Calibri" w:hAnsiTheme="majorBidi" w:cstheme="majorBidi"/>
          <w:sz w:val="22"/>
          <w:szCs w:val="22"/>
          <w:shd w:val="clear" w:color="auto" w:fill="FFFFFF"/>
        </w:rPr>
        <w:t xml:space="preserve">, L. J. F., Van der </w:t>
      </w:r>
      <w:proofErr w:type="spellStart"/>
      <w:r w:rsidRPr="00CB584C">
        <w:rPr>
          <w:rFonts w:asciiTheme="majorBidi" w:eastAsia="Calibri" w:hAnsiTheme="majorBidi" w:cstheme="majorBidi"/>
          <w:sz w:val="22"/>
          <w:szCs w:val="22"/>
          <w:shd w:val="clear" w:color="auto" w:fill="FFFFFF"/>
        </w:rPr>
        <w:t>Ploeg</w:t>
      </w:r>
      <w:proofErr w:type="spellEnd"/>
      <w:r w:rsidRPr="00CB584C">
        <w:rPr>
          <w:rFonts w:asciiTheme="majorBidi" w:eastAsia="Calibri" w:hAnsiTheme="majorBidi" w:cstheme="majorBidi"/>
          <w:sz w:val="22"/>
          <w:szCs w:val="22"/>
          <w:shd w:val="clear" w:color="auto" w:fill="FFFFFF"/>
        </w:rPr>
        <w:t>, P. A., &amp; Sins, P. H. M. (2013). Citizenship education: the feasibility of a participative approach. Educational Research, 55(4), 427-440.</w:t>
      </w:r>
    </w:p>
    <w:p w14:paraId="329139F4" w14:textId="77777777" w:rsidR="00CB584C" w:rsidRPr="00CB584C" w:rsidRDefault="00CB584C" w:rsidP="00CB584C">
      <w:pPr>
        <w:autoSpaceDE w:val="0"/>
        <w:autoSpaceDN w:val="0"/>
        <w:bidi w:val="0"/>
        <w:adjustRightInd w:val="0"/>
        <w:spacing w:after="0" w:line="240" w:lineRule="auto"/>
        <w:ind w:left="426" w:hanging="426"/>
        <w:jc w:val="both"/>
        <w:rPr>
          <w:rFonts w:asciiTheme="majorBidi" w:eastAsia="Calibri" w:hAnsiTheme="majorBidi" w:cstheme="majorBidi"/>
          <w:sz w:val="22"/>
          <w:szCs w:val="22"/>
          <w:shd w:val="clear" w:color="auto" w:fill="FFFFFF"/>
        </w:rPr>
      </w:pPr>
      <w:r w:rsidRPr="00CB584C">
        <w:rPr>
          <w:rFonts w:asciiTheme="majorBidi" w:eastAsia="Calibri" w:hAnsiTheme="majorBidi" w:cstheme="majorBidi"/>
          <w:sz w:val="22"/>
          <w:szCs w:val="22"/>
          <w:shd w:val="clear" w:color="auto" w:fill="FFFFFF"/>
        </w:rPr>
        <w:lastRenderedPageBreak/>
        <w:t>Guzman, G. (2018). American Students' Perspectives on Global Citizenship. California State University, Long Beach.</w:t>
      </w:r>
      <w:r w:rsidRPr="00CB584C">
        <w:rPr>
          <w:rFonts w:asciiTheme="majorBidi" w:eastAsia="Calibri" w:hAnsiTheme="majorBidi" w:cstheme="majorBidi"/>
          <w:sz w:val="22"/>
          <w:szCs w:val="22"/>
          <w:shd w:val="clear" w:color="auto" w:fill="FFFFFF"/>
          <w:rtl/>
        </w:rPr>
        <w:t>‏</w:t>
      </w:r>
    </w:p>
    <w:p w14:paraId="086923D4" w14:textId="77777777" w:rsidR="00CB584C" w:rsidRPr="00CB584C" w:rsidRDefault="00CB584C" w:rsidP="00CB584C">
      <w:pPr>
        <w:bidi w:val="0"/>
        <w:spacing w:before="100" w:beforeAutospacing="1" w:after="100" w:afterAutospacing="1" w:line="240" w:lineRule="auto"/>
        <w:rPr>
          <w:rFonts w:asciiTheme="majorBidi" w:eastAsia="Times New Roman" w:hAnsiTheme="majorBidi" w:cstheme="majorBidi"/>
          <w:color w:val="333333"/>
          <w:sz w:val="22"/>
          <w:szCs w:val="22"/>
        </w:rPr>
      </w:pPr>
      <w:proofErr w:type="spellStart"/>
      <w:r w:rsidRPr="00CB584C">
        <w:rPr>
          <w:rFonts w:asciiTheme="majorBidi" w:eastAsia="Calibri" w:hAnsiTheme="majorBidi" w:cstheme="majorBidi"/>
          <w:sz w:val="22"/>
          <w:szCs w:val="22"/>
        </w:rPr>
        <w:t>Halvorsen</w:t>
      </w:r>
      <w:proofErr w:type="spellEnd"/>
      <w:r w:rsidRPr="00CB584C">
        <w:rPr>
          <w:rFonts w:asciiTheme="majorBidi" w:eastAsia="Calibri" w:hAnsiTheme="majorBidi" w:cstheme="majorBidi"/>
          <w:sz w:val="22"/>
          <w:szCs w:val="22"/>
        </w:rPr>
        <w:t xml:space="preserve">, A., L., &amp; Wilson, S. M. (2010). </w:t>
      </w:r>
      <w:proofErr w:type="gramStart"/>
      <w:r w:rsidRPr="00CB584C">
        <w:rPr>
          <w:rFonts w:asciiTheme="majorBidi" w:eastAsia="Calibri" w:hAnsiTheme="majorBidi" w:cstheme="majorBidi"/>
          <w:sz w:val="22"/>
          <w:szCs w:val="22"/>
        </w:rPr>
        <w:t>Social studies teacher education.</w:t>
      </w:r>
      <w:proofErr w:type="gramEnd"/>
      <w:r w:rsidRPr="00CB584C">
        <w:rPr>
          <w:rFonts w:asciiTheme="majorBidi" w:eastAsia="Calibri" w:hAnsiTheme="majorBidi" w:cstheme="majorBidi"/>
          <w:sz w:val="22"/>
          <w:szCs w:val="22"/>
        </w:rPr>
        <w:t xml:space="preserve"> In P. Peterson, E. Baker &amp; B. </w:t>
      </w:r>
      <w:proofErr w:type="spellStart"/>
      <w:r w:rsidRPr="00CB584C">
        <w:rPr>
          <w:rFonts w:asciiTheme="majorBidi" w:eastAsia="Calibri" w:hAnsiTheme="majorBidi" w:cstheme="majorBidi"/>
          <w:sz w:val="22"/>
          <w:szCs w:val="22"/>
        </w:rPr>
        <w:t>McGaw</w:t>
      </w:r>
      <w:proofErr w:type="spellEnd"/>
      <w:r w:rsidRPr="00CB584C">
        <w:rPr>
          <w:rFonts w:asciiTheme="majorBidi" w:eastAsia="Calibri" w:hAnsiTheme="majorBidi" w:cstheme="majorBidi"/>
          <w:sz w:val="22"/>
          <w:szCs w:val="22"/>
        </w:rPr>
        <w:t xml:space="preserve"> (Ed.), </w:t>
      </w:r>
      <w:r w:rsidRPr="00CB584C">
        <w:rPr>
          <w:rFonts w:asciiTheme="majorBidi" w:eastAsia="Calibri" w:hAnsiTheme="majorBidi" w:cstheme="majorBidi"/>
          <w:i/>
          <w:iCs/>
          <w:sz w:val="22"/>
          <w:szCs w:val="22"/>
        </w:rPr>
        <w:t xml:space="preserve">International encyclopedia of education </w:t>
      </w:r>
      <w:r w:rsidRPr="00CB584C">
        <w:rPr>
          <w:rFonts w:asciiTheme="majorBidi" w:eastAsia="Calibri" w:hAnsiTheme="majorBidi" w:cstheme="majorBidi"/>
          <w:sz w:val="22"/>
          <w:szCs w:val="22"/>
        </w:rPr>
        <w:t>(pp. 719-737). Oxford, UK: Elsevier Academic Press</w:t>
      </w:r>
      <w:r w:rsidRPr="00CB584C">
        <w:rPr>
          <w:rFonts w:asciiTheme="majorBidi" w:eastAsia="Times New Roman" w:hAnsiTheme="majorBidi" w:cstheme="majorBidi"/>
          <w:color w:val="333333"/>
          <w:sz w:val="22"/>
          <w:szCs w:val="22"/>
        </w:rPr>
        <w:t>.</w:t>
      </w:r>
    </w:p>
    <w:p w14:paraId="44903BDB" w14:textId="77777777" w:rsidR="00CB584C" w:rsidRPr="00CB584C" w:rsidRDefault="00CB584C" w:rsidP="00CB584C">
      <w:pPr>
        <w:bidi w:val="0"/>
        <w:spacing w:before="100" w:beforeAutospacing="1" w:after="100" w:afterAutospacing="1" w:line="240" w:lineRule="auto"/>
        <w:rPr>
          <w:rFonts w:asciiTheme="majorBidi" w:eastAsia="Times New Roman" w:hAnsiTheme="majorBidi" w:cstheme="majorBidi"/>
          <w:color w:val="333333"/>
          <w:sz w:val="22"/>
          <w:szCs w:val="22"/>
        </w:rPr>
      </w:pPr>
      <w:proofErr w:type="spellStart"/>
      <w:r w:rsidRPr="00CB584C">
        <w:rPr>
          <w:rFonts w:asciiTheme="majorBidi" w:eastAsia="Calibri" w:hAnsiTheme="majorBidi" w:cstheme="majorBidi"/>
          <w:color w:val="222222"/>
          <w:sz w:val="22"/>
          <w:szCs w:val="22"/>
          <w:shd w:val="clear" w:color="auto" w:fill="FFFFFF"/>
        </w:rPr>
        <w:t>Harell</w:t>
      </w:r>
      <w:proofErr w:type="spellEnd"/>
      <w:r w:rsidRPr="00CB584C">
        <w:rPr>
          <w:rFonts w:asciiTheme="majorBidi" w:eastAsia="Calibri" w:hAnsiTheme="majorBidi" w:cstheme="majorBidi"/>
          <w:color w:val="222222"/>
          <w:sz w:val="22"/>
          <w:szCs w:val="22"/>
          <w:shd w:val="clear" w:color="auto" w:fill="FFFFFF"/>
        </w:rPr>
        <w:t>, K. F. (2020). The value of conflict and disagreement in democratic teacher education. </w:t>
      </w:r>
      <w:r w:rsidRPr="00CB584C">
        <w:rPr>
          <w:rFonts w:asciiTheme="majorBidi" w:eastAsia="Calibri" w:hAnsiTheme="majorBidi" w:cstheme="majorBidi"/>
          <w:i/>
          <w:iCs/>
          <w:color w:val="222222"/>
          <w:sz w:val="22"/>
          <w:szCs w:val="22"/>
          <w:shd w:val="clear" w:color="auto" w:fill="FFFFFF"/>
        </w:rPr>
        <w:t>Democracy and Education</w:t>
      </w:r>
      <w:r w:rsidRPr="00CB584C">
        <w:rPr>
          <w:rFonts w:asciiTheme="majorBidi" w:eastAsia="Calibri" w:hAnsiTheme="majorBidi" w:cstheme="majorBidi"/>
          <w:color w:val="222222"/>
          <w:sz w:val="22"/>
          <w:szCs w:val="22"/>
          <w:shd w:val="clear" w:color="auto" w:fill="FFFFFF"/>
        </w:rPr>
        <w:t>, </w:t>
      </w:r>
      <w:r w:rsidRPr="00CB584C">
        <w:rPr>
          <w:rFonts w:asciiTheme="majorBidi" w:eastAsia="Calibri" w:hAnsiTheme="majorBidi" w:cstheme="majorBidi"/>
          <w:i/>
          <w:iCs/>
          <w:color w:val="222222"/>
          <w:sz w:val="22"/>
          <w:szCs w:val="22"/>
          <w:shd w:val="clear" w:color="auto" w:fill="FFFFFF"/>
        </w:rPr>
        <w:t>28</w:t>
      </w:r>
      <w:r w:rsidRPr="00CB584C">
        <w:rPr>
          <w:rFonts w:asciiTheme="majorBidi" w:eastAsia="Calibri" w:hAnsiTheme="majorBidi" w:cstheme="majorBidi"/>
          <w:color w:val="222222"/>
          <w:sz w:val="22"/>
          <w:szCs w:val="22"/>
          <w:shd w:val="clear" w:color="auto" w:fill="FFFFFF"/>
        </w:rPr>
        <w:t>(1), 3.</w:t>
      </w:r>
      <w:r w:rsidRPr="00CB584C">
        <w:rPr>
          <w:rFonts w:asciiTheme="majorBidi" w:eastAsia="Calibri" w:hAnsiTheme="majorBidi" w:cstheme="majorBidi"/>
          <w:color w:val="222222"/>
          <w:sz w:val="22"/>
          <w:szCs w:val="22"/>
          <w:shd w:val="clear" w:color="auto" w:fill="FFFFFF"/>
          <w:rtl/>
        </w:rPr>
        <w:t>‏</w:t>
      </w:r>
    </w:p>
    <w:p w14:paraId="6C55111B" w14:textId="77777777" w:rsidR="00CB584C" w:rsidRPr="00CB584C" w:rsidRDefault="00CB584C" w:rsidP="00CB584C">
      <w:pPr>
        <w:bidi w:val="0"/>
        <w:spacing w:after="160" w:line="240" w:lineRule="auto"/>
        <w:ind w:left="426" w:hanging="426"/>
        <w:jc w:val="both"/>
        <w:rPr>
          <w:rFonts w:asciiTheme="majorBidi" w:eastAsia="Calibri" w:hAnsiTheme="majorBidi" w:cstheme="majorBidi"/>
          <w:sz w:val="22"/>
          <w:szCs w:val="22"/>
          <w:shd w:val="clear" w:color="auto" w:fill="FFFFFF"/>
        </w:rPr>
      </w:pPr>
      <w:r w:rsidRPr="00CB584C">
        <w:rPr>
          <w:rFonts w:asciiTheme="majorBidi" w:eastAsia="Calibri" w:hAnsiTheme="majorBidi" w:cstheme="majorBidi"/>
          <w:color w:val="222222"/>
          <w:sz w:val="22"/>
          <w:szCs w:val="22"/>
          <w:shd w:val="clear" w:color="auto" w:fill="FFFFFF"/>
        </w:rPr>
        <w:t xml:space="preserve">Hess, D. E., &amp; </w:t>
      </w:r>
      <w:proofErr w:type="spellStart"/>
      <w:r w:rsidRPr="00CB584C">
        <w:rPr>
          <w:rFonts w:asciiTheme="majorBidi" w:eastAsia="Calibri" w:hAnsiTheme="majorBidi" w:cstheme="majorBidi"/>
          <w:color w:val="222222"/>
          <w:sz w:val="22"/>
          <w:szCs w:val="22"/>
          <w:shd w:val="clear" w:color="auto" w:fill="FFFFFF"/>
        </w:rPr>
        <w:t>McAvoy</w:t>
      </w:r>
      <w:proofErr w:type="spellEnd"/>
      <w:r w:rsidRPr="00CB584C">
        <w:rPr>
          <w:rFonts w:asciiTheme="majorBidi" w:eastAsia="Calibri" w:hAnsiTheme="majorBidi" w:cstheme="majorBidi"/>
          <w:color w:val="222222"/>
          <w:sz w:val="22"/>
          <w:szCs w:val="22"/>
          <w:shd w:val="clear" w:color="auto" w:fill="FFFFFF"/>
        </w:rPr>
        <w:t>, P. (2014). </w:t>
      </w:r>
      <w:r w:rsidRPr="00CB584C">
        <w:rPr>
          <w:rFonts w:asciiTheme="majorBidi" w:eastAsia="Calibri" w:hAnsiTheme="majorBidi" w:cstheme="majorBidi"/>
          <w:i/>
          <w:iCs/>
          <w:color w:val="222222"/>
          <w:sz w:val="22"/>
          <w:szCs w:val="22"/>
          <w:shd w:val="clear" w:color="auto" w:fill="FFFFFF"/>
        </w:rPr>
        <w:t>The political classroom: Evidence and ethics in democratic education</w:t>
      </w:r>
      <w:r w:rsidRPr="00CB584C">
        <w:rPr>
          <w:rFonts w:asciiTheme="majorBidi" w:eastAsia="Calibri" w:hAnsiTheme="majorBidi" w:cstheme="majorBidi"/>
          <w:color w:val="222222"/>
          <w:sz w:val="22"/>
          <w:szCs w:val="22"/>
          <w:shd w:val="clear" w:color="auto" w:fill="FFFFFF"/>
        </w:rPr>
        <w:t xml:space="preserve">. </w:t>
      </w:r>
      <w:proofErr w:type="spellStart"/>
      <w:r w:rsidRPr="00CB584C">
        <w:rPr>
          <w:rFonts w:asciiTheme="majorBidi" w:eastAsia="Calibri" w:hAnsiTheme="majorBidi" w:cstheme="majorBidi"/>
          <w:color w:val="222222"/>
          <w:sz w:val="22"/>
          <w:szCs w:val="22"/>
          <w:shd w:val="clear" w:color="auto" w:fill="FFFFFF"/>
        </w:rPr>
        <w:t>Routledge</w:t>
      </w:r>
      <w:proofErr w:type="spellEnd"/>
      <w:r w:rsidRPr="00CB584C">
        <w:rPr>
          <w:rFonts w:asciiTheme="majorBidi" w:eastAsia="Calibri" w:hAnsiTheme="majorBidi" w:cstheme="majorBidi"/>
          <w:color w:val="222222"/>
          <w:sz w:val="22"/>
          <w:szCs w:val="22"/>
          <w:shd w:val="clear" w:color="auto" w:fill="FFFFFF"/>
        </w:rPr>
        <w:t>.</w:t>
      </w:r>
      <w:r w:rsidRPr="00CB584C">
        <w:rPr>
          <w:rFonts w:asciiTheme="majorBidi" w:eastAsia="Calibri" w:hAnsiTheme="majorBidi" w:cstheme="majorBidi"/>
          <w:color w:val="222222"/>
          <w:sz w:val="22"/>
          <w:szCs w:val="22"/>
          <w:shd w:val="clear" w:color="auto" w:fill="FFFFFF"/>
          <w:rtl/>
        </w:rPr>
        <w:t>‏</w:t>
      </w:r>
    </w:p>
    <w:p w14:paraId="167E1CC4" w14:textId="77777777" w:rsidR="00CB584C" w:rsidRPr="00CB584C" w:rsidRDefault="00CB584C" w:rsidP="00CB584C">
      <w:pPr>
        <w:spacing w:after="160" w:line="259" w:lineRule="auto"/>
        <w:jc w:val="right"/>
        <w:rPr>
          <w:rFonts w:asciiTheme="majorBidi" w:eastAsia="Calibri" w:hAnsiTheme="majorBidi" w:cstheme="majorBidi"/>
          <w:sz w:val="22"/>
          <w:szCs w:val="22"/>
        </w:rPr>
      </w:pPr>
      <w:proofErr w:type="spellStart"/>
      <w:r w:rsidRPr="00CB584C">
        <w:rPr>
          <w:rFonts w:asciiTheme="majorBidi" w:eastAsia="Calibri" w:hAnsiTheme="majorBidi" w:cstheme="majorBidi"/>
          <w:sz w:val="22"/>
          <w:szCs w:val="22"/>
        </w:rPr>
        <w:t>Jonker</w:t>
      </w:r>
      <w:proofErr w:type="spellEnd"/>
      <w:r w:rsidRPr="00CB584C">
        <w:rPr>
          <w:rFonts w:asciiTheme="majorBidi" w:eastAsia="Calibri" w:hAnsiTheme="majorBidi" w:cstheme="majorBidi"/>
          <w:sz w:val="22"/>
          <w:szCs w:val="22"/>
        </w:rPr>
        <w:t xml:space="preserve">, H. M., </w:t>
      </w:r>
      <w:proofErr w:type="spellStart"/>
      <w:r w:rsidRPr="00CB584C">
        <w:rPr>
          <w:rFonts w:asciiTheme="majorBidi" w:eastAsia="Calibri" w:hAnsiTheme="majorBidi" w:cstheme="majorBidi"/>
          <w:sz w:val="22"/>
          <w:szCs w:val="22"/>
        </w:rPr>
        <w:t>März</w:t>
      </w:r>
      <w:proofErr w:type="spellEnd"/>
      <w:r w:rsidRPr="00CB584C">
        <w:rPr>
          <w:rFonts w:asciiTheme="majorBidi" w:eastAsia="Calibri" w:hAnsiTheme="majorBidi" w:cstheme="majorBidi"/>
          <w:sz w:val="22"/>
          <w:szCs w:val="22"/>
        </w:rPr>
        <w:t xml:space="preserve">, V. S. C. &amp; </w:t>
      </w:r>
      <w:proofErr w:type="spellStart"/>
      <w:r w:rsidRPr="00CB584C">
        <w:rPr>
          <w:rFonts w:asciiTheme="majorBidi" w:eastAsia="Calibri" w:hAnsiTheme="majorBidi" w:cstheme="majorBidi"/>
          <w:sz w:val="22"/>
          <w:szCs w:val="22"/>
        </w:rPr>
        <w:t>Voogt</w:t>
      </w:r>
      <w:proofErr w:type="spellEnd"/>
      <w:r w:rsidRPr="00CB584C">
        <w:rPr>
          <w:rFonts w:asciiTheme="majorBidi" w:eastAsia="Calibri" w:hAnsiTheme="majorBidi" w:cstheme="majorBidi"/>
          <w:sz w:val="22"/>
          <w:szCs w:val="22"/>
        </w:rPr>
        <w:t>, J. M. (2016</w:t>
      </w:r>
      <w:proofErr w:type="gramStart"/>
      <w:r w:rsidRPr="00CB584C">
        <w:rPr>
          <w:rFonts w:asciiTheme="majorBidi" w:eastAsia="Calibri" w:hAnsiTheme="majorBidi" w:cstheme="majorBidi"/>
          <w:sz w:val="22"/>
          <w:szCs w:val="22"/>
        </w:rPr>
        <w:t>) .</w:t>
      </w:r>
      <w:proofErr w:type="gramEnd"/>
      <w:r w:rsidRPr="00CB584C">
        <w:rPr>
          <w:rFonts w:asciiTheme="majorBidi" w:eastAsia="Calibri" w:hAnsiTheme="majorBidi" w:cstheme="majorBidi"/>
          <w:sz w:val="22"/>
          <w:szCs w:val="22"/>
        </w:rPr>
        <w:t xml:space="preserve"> Curriculumontwerpteams in (inter)</w:t>
      </w:r>
      <w:proofErr w:type="spellStart"/>
      <w:r w:rsidRPr="00CB584C">
        <w:rPr>
          <w:rFonts w:asciiTheme="majorBidi" w:eastAsia="Calibri" w:hAnsiTheme="majorBidi" w:cstheme="majorBidi"/>
          <w:sz w:val="22"/>
          <w:szCs w:val="22"/>
        </w:rPr>
        <w:t>actie</w:t>
      </w:r>
      <w:proofErr w:type="spellEnd"/>
      <w:r w:rsidRPr="00CB584C">
        <w:rPr>
          <w:rFonts w:asciiTheme="majorBidi" w:eastAsia="Calibri" w:hAnsiTheme="majorBidi" w:cstheme="majorBidi"/>
          <w:sz w:val="22"/>
          <w:szCs w:val="22"/>
        </w:rPr>
        <w:t xml:space="preserve"> [Curriculum design teams in (inter)action], </w:t>
      </w:r>
      <w:proofErr w:type="spellStart"/>
      <w:r w:rsidRPr="00CB584C">
        <w:rPr>
          <w:rFonts w:asciiTheme="majorBidi" w:eastAsia="Calibri" w:hAnsiTheme="majorBidi" w:cstheme="majorBidi"/>
          <w:sz w:val="22"/>
          <w:szCs w:val="22"/>
        </w:rPr>
        <w:t>Pedagogische</w:t>
      </w:r>
      <w:proofErr w:type="spellEnd"/>
      <w:r w:rsidRPr="00CB584C">
        <w:rPr>
          <w:rFonts w:asciiTheme="majorBidi" w:eastAsia="Calibri" w:hAnsiTheme="majorBidi" w:cstheme="majorBidi"/>
          <w:sz w:val="22"/>
          <w:szCs w:val="22"/>
        </w:rPr>
        <w:t xml:space="preserve"> </w:t>
      </w:r>
      <w:proofErr w:type="spellStart"/>
      <w:r w:rsidRPr="00CB584C">
        <w:rPr>
          <w:rFonts w:asciiTheme="majorBidi" w:eastAsia="Calibri" w:hAnsiTheme="majorBidi" w:cstheme="majorBidi"/>
          <w:sz w:val="22"/>
          <w:szCs w:val="22"/>
        </w:rPr>
        <w:t>Studiën</w:t>
      </w:r>
      <w:proofErr w:type="spellEnd"/>
      <w:r w:rsidRPr="00CB584C">
        <w:rPr>
          <w:rFonts w:asciiTheme="majorBidi" w:eastAsia="Calibri" w:hAnsiTheme="majorBidi" w:cstheme="majorBidi"/>
          <w:sz w:val="22"/>
          <w:szCs w:val="22"/>
        </w:rPr>
        <w:t>, 93(4), 259–268.</w:t>
      </w:r>
    </w:p>
    <w:p w14:paraId="7F224AAA" w14:textId="77777777" w:rsidR="00CB584C" w:rsidRPr="00CB584C" w:rsidRDefault="00CB584C" w:rsidP="00CB584C">
      <w:pPr>
        <w:bidi w:val="0"/>
        <w:spacing w:before="100" w:beforeAutospacing="1" w:after="100" w:afterAutospacing="1" w:line="240" w:lineRule="auto"/>
        <w:rPr>
          <w:rFonts w:asciiTheme="majorBidi" w:eastAsia="Times New Roman" w:hAnsiTheme="majorBidi" w:cstheme="majorBidi"/>
          <w:color w:val="333333"/>
          <w:sz w:val="22"/>
          <w:szCs w:val="22"/>
        </w:rPr>
      </w:pPr>
      <w:proofErr w:type="spellStart"/>
      <w:r w:rsidRPr="00CB584C">
        <w:rPr>
          <w:rFonts w:asciiTheme="majorBidi" w:eastAsia="Calibri" w:hAnsiTheme="majorBidi" w:cstheme="majorBidi"/>
          <w:color w:val="222222"/>
          <w:sz w:val="22"/>
          <w:szCs w:val="22"/>
          <w:shd w:val="clear" w:color="auto" w:fill="FFFFFF"/>
        </w:rPr>
        <w:t>Kus</w:t>
      </w:r>
      <w:proofErr w:type="spellEnd"/>
      <w:r w:rsidRPr="00CB584C">
        <w:rPr>
          <w:rFonts w:asciiTheme="majorBidi" w:eastAsia="Calibri" w:hAnsiTheme="majorBidi" w:cstheme="majorBidi"/>
          <w:color w:val="222222"/>
          <w:sz w:val="22"/>
          <w:szCs w:val="22"/>
          <w:shd w:val="clear" w:color="auto" w:fill="FFFFFF"/>
        </w:rPr>
        <w:t>, Z. (2015). Political literacy status of pre-service social studies teacher. </w:t>
      </w:r>
      <w:proofErr w:type="spellStart"/>
      <w:r w:rsidRPr="00CB584C">
        <w:rPr>
          <w:rFonts w:asciiTheme="majorBidi" w:eastAsia="Calibri" w:hAnsiTheme="majorBidi" w:cstheme="majorBidi"/>
          <w:i/>
          <w:iCs/>
          <w:color w:val="222222"/>
          <w:sz w:val="22"/>
          <w:szCs w:val="22"/>
          <w:shd w:val="clear" w:color="auto" w:fill="FFFFFF"/>
        </w:rPr>
        <w:t>Procedia</w:t>
      </w:r>
      <w:proofErr w:type="spellEnd"/>
      <w:r w:rsidRPr="00CB584C">
        <w:rPr>
          <w:rFonts w:asciiTheme="majorBidi" w:eastAsia="Calibri" w:hAnsiTheme="majorBidi" w:cstheme="majorBidi"/>
          <w:i/>
          <w:iCs/>
          <w:color w:val="222222"/>
          <w:sz w:val="22"/>
          <w:szCs w:val="22"/>
          <w:shd w:val="clear" w:color="auto" w:fill="FFFFFF"/>
        </w:rPr>
        <w:t>-Social and Behavioral Sciences</w:t>
      </w:r>
      <w:r w:rsidRPr="00CB584C">
        <w:rPr>
          <w:rFonts w:asciiTheme="majorBidi" w:eastAsia="Calibri" w:hAnsiTheme="majorBidi" w:cstheme="majorBidi"/>
          <w:color w:val="222222"/>
          <w:sz w:val="22"/>
          <w:szCs w:val="22"/>
          <w:shd w:val="clear" w:color="auto" w:fill="FFFFFF"/>
        </w:rPr>
        <w:t>, </w:t>
      </w:r>
      <w:r w:rsidRPr="00CB584C">
        <w:rPr>
          <w:rFonts w:asciiTheme="majorBidi" w:eastAsia="Calibri" w:hAnsiTheme="majorBidi" w:cstheme="majorBidi"/>
          <w:i/>
          <w:iCs/>
          <w:color w:val="222222"/>
          <w:sz w:val="22"/>
          <w:szCs w:val="22"/>
          <w:shd w:val="clear" w:color="auto" w:fill="FFFFFF"/>
        </w:rPr>
        <w:t>177</w:t>
      </w:r>
      <w:r w:rsidRPr="00CB584C">
        <w:rPr>
          <w:rFonts w:asciiTheme="majorBidi" w:eastAsia="Calibri" w:hAnsiTheme="majorBidi" w:cstheme="majorBidi"/>
          <w:color w:val="222222"/>
          <w:sz w:val="22"/>
          <w:szCs w:val="22"/>
          <w:shd w:val="clear" w:color="auto" w:fill="FFFFFF"/>
        </w:rPr>
        <w:t>, 197-202.</w:t>
      </w:r>
      <w:r w:rsidRPr="00CB584C">
        <w:rPr>
          <w:rFonts w:asciiTheme="majorBidi" w:eastAsia="Calibri" w:hAnsiTheme="majorBidi" w:cstheme="majorBidi"/>
          <w:color w:val="222222"/>
          <w:sz w:val="22"/>
          <w:szCs w:val="22"/>
          <w:shd w:val="clear" w:color="auto" w:fill="FFFFFF"/>
          <w:rtl/>
        </w:rPr>
        <w:t>‏</w:t>
      </w:r>
    </w:p>
    <w:p w14:paraId="61975630" w14:textId="77777777" w:rsidR="00CB584C" w:rsidRPr="00CB584C" w:rsidRDefault="00CB584C" w:rsidP="00CB584C">
      <w:pPr>
        <w:spacing w:after="160" w:line="259" w:lineRule="auto"/>
        <w:jc w:val="right"/>
        <w:rPr>
          <w:rFonts w:asciiTheme="majorBidi" w:eastAsia="Calibri" w:hAnsiTheme="majorBidi" w:cstheme="majorBidi"/>
          <w:color w:val="222222"/>
          <w:sz w:val="22"/>
          <w:szCs w:val="22"/>
          <w:shd w:val="clear" w:color="auto" w:fill="FFFFFF"/>
        </w:rPr>
      </w:pPr>
      <w:r w:rsidRPr="00CB584C">
        <w:rPr>
          <w:rFonts w:asciiTheme="majorBidi" w:eastAsia="Calibri" w:hAnsiTheme="majorBidi" w:cstheme="majorBidi"/>
          <w:color w:val="222222"/>
          <w:sz w:val="22"/>
          <w:szCs w:val="22"/>
          <w:shd w:val="clear" w:color="auto" w:fill="FFFFFF"/>
        </w:rPr>
        <w:t xml:space="preserve">Larsen, E., &amp; </w:t>
      </w:r>
      <w:proofErr w:type="spellStart"/>
      <w:r w:rsidRPr="00CB584C">
        <w:rPr>
          <w:rFonts w:asciiTheme="majorBidi" w:eastAsia="Calibri" w:hAnsiTheme="majorBidi" w:cstheme="majorBidi"/>
          <w:color w:val="222222"/>
          <w:sz w:val="22"/>
          <w:szCs w:val="22"/>
          <w:shd w:val="clear" w:color="auto" w:fill="FFFFFF"/>
        </w:rPr>
        <w:t>Mathé</w:t>
      </w:r>
      <w:proofErr w:type="spellEnd"/>
      <w:r w:rsidRPr="00CB584C">
        <w:rPr>
          <w:rFonts w:asciiTheme="majorBidi" w:eastAsia="Calibri" w:hAnsiTheme="majorBidi" w:cstheme="majorBidi"/>
          <w:color w:val="222222"/>
          <w:sz w:val="22"/>
          <w:szCs w:val="22"/>
          <w:shd w:val="clear" w:color="auto" w:fill="FFFFFF"/>
        </w:rPr>
        <w:t>, N. E. H. (2022). Teachers’ perceptions of their schools’ democratic character. </w:t>
      </w:r>
      <w:r w:rsidRPr="00CB584C">
        <w:rPr>
          <w:rFonts w:asciiTheme="majorBidi" w:eastAsia="Calibri" w:hAnsiTheme="majorBidi" w:cstheme="majorBidi"/>
          <w:i/>
          <w:iCs/>
          <w:color w:val="222222"/>
          <w:sz w:val="22"/>
          <w:szCs w:val="22"/>
          <w:shd w:val="clear" w:color="auto" w:fill="FFFFFF"/>
        </w:rPr>
        <w:t>Scandinavian journal of educational research</w:t>
      </w:r>
      <w:r w:rsidRPr="00CB584C">
        <w:rPr>
          <w:rFonts w:asciiTheme="majorBidi" w:eastAsia="Calibri" w:hAnsiTheme="majorBidi" w:cstheme="majorBidi"/>
          <w:color w:val="222222"/>
          <w:sz w:val="22"/>
          <w:szCs w:val="22"/>
          <w:shd w:val="clear" w:color="auto" w:fill="FFFFFF"/>
        </w:rPr>
        <w:t>, 1-17.</w:t>
      </w:r>
    </w:p>
    <w:p w14:paraId="05D26827" w14:textId="77777777" w:rsidR="00CB584C" w:rsidRPr="00CB584C" w:rsidRDefault="00CB584C" w:rsidP="00CB584C">
      <w:pPr>
        <w:bidi w:val="0"/>
        <w:spacing w:before="100" w:beforeAutospacing="1" w:after="100" w:afterAutospacing="1" w:line="240" w:lineRule="auto"/>
        <w:rPr>
          <w:rFonts w:asciiTheme="majorBidi" w:eastAsia="Calibri" w:hAnsiTheme="majorBidi" w:cstheme="majorBidi"/>
          <w:color w:val="333333"/>
          <w:sz w:val="22"/>
          <w:szCs w:val="22"/>
          <w:shd w:val="clear" w:color="auto" w:fill="FFFFFF"/>
        </w:rPr>
      </w:pPr>
      <w:r w:rsidRPr="00CB584C">
        <w:rPr>
          <w:rFonts w:asciiTheme="majorBidi" w:eastAsia="Calibri" w:hAnsiTheme="majorBidi" w:cstheme="majorBidi"/>
          <w:color w:val="333333"/>
          <w:sz w:val="22"/>
          <w:szCs w:val="22"/>
          <w:shd w:val="clear" w:color="auto" w:fill="FFFFFF"/>
        </w:rPr>
        <w:t>Long T, Cummins J, Waugh M. (2017). Use of the flipped classroom instructional model in higher education: Instructors’ perspectives. </w:t>
      </w:r>
      <w:r w:rsidRPr="00CB584C">
        <w:rPr>
          <w:rFonts w:asciiTheme="majorBidi" w:eastAsia="Calibri" w:hAnsiTheme="majorBidi" w:cstheme="majorBidi"/>
          <w:i/>
          <w:iCs/>
          <w:color w:val="333333"/>
          <w:sz w:val="22"/>
          <w:szCs w:val="22"/>
          <w:shd w:val="clear" w:color="auto" w:fill="FFFFFF"/>
        </w:rPr>
        <w:t>Journal of Computing in Higher Education</w:t>
      </w:r>
      <w:r w:rsidRPr="00CB584C">
        <w:rPr>
          <w:rFonts w:asciiTheme="majorBidi" w:eastAsia="Calibri" w:hAnsiTheme="majorBidi" w:cstheme="majorBidi"/>
          <w:color w:val="333333"/>
          <w:sz w:val="22"/>
          <w:szCs w:val="22"/>
          <w:shd w:val="clear" w:color="auto" w:fill="FFFFFF"/>
        </w:rPr>
        <w:t> 29(2): 179–200.</w:t>
      </w:r>
    </w:p>
    <w:p w14:paraId="73F2452E" w14:textId="77777777" w:rsidR="00CB584C" w:rsidRPr="00CB584C" w:rsidRDefault="00CB584C" w:rsidP="00CB584C">
      <w:pPr>
        <w:autoSpaceDE w:val="0"/>
        <w:autoSpaceDN w:val="0"/>
        <w:bidi w:val="0"/>
        <w:adjustRightInd w:val="0"/>
        <w:spacing w:after="0" w:line="240" w:lineRule="auto"/>
        <w:ind w:left="284" w:hanging="284"/>
        <w:jc w:val="both"/>
        <w:rPr>
          <w:rFonts w:asciiTheme="majorBidi" w:eastAsia="Calibri" w:hAnsiTheme="majorBidi" w:cstheme="majorBidi"/>
          <w:sz w:val="22"/>
          <w:szCs w:val="22"/>
          <w:shd w:val="clear" w:color="auto" w:fill="FFFFFF"/>
        </w:rPr>
      </w:pPr>
      <w:r w:rsidRPr="00CB584C">
        <w:rPr>
          <w:rFonts w:asciiTheme="majorBidi" w:eastAsia="Calibri" w:hAnsiTheme="majorBidi" w:cstheme="majorBidi"/>
          <w:sz w:val="22"/>
          <w:szCs w:val="22"/>
        </w:rPr>
        <w:t>Longview Foundation. (2008). Teacher preparation for the global age: The imperative for change. Retrieved from http://www .longviewfdn.org/files/44.pdf</w:t>
      </w:r>
    </w:p>
    <w:p w14:paraId="3054EB93" w14:textId="77777777" w:rsidR="00CB584C" w:rsidRPr="00CB584C" w:rsidRDefault="00CB584C" w:rsidP="00CB584C">
      <w:pPr>
        <w:autoSpaceDE w:val="0"/>
        <w:autoSpaceDN w:val="0"/>
        <w:bidi w:val="0"/>
        <w:adjustRightInd w:val="0"/>
        <w:spacing w:after="0" w:line="240" w:lineRule="auto"/>
        <w:ind w:left="426" w:hanging="426"/>
        <w:jc w:val="both"/>
        <w:rPr>
          <w:rFonts w:asciiTheme="majorBidi" w:eastAsia="Calibri" w:hAnsiTheme="majorBidi" w:cstheme="majorBidi"/>
          <w:sz w:val="22"/>
          <w:szCs w:val="22"/>
        </w:rPr>
      </w:pPr>
      <w:r w:rsidRPr="00CB584C">
        <w:rPr>
          <w:rFonts w:asciiTheme="majorBidi" w:eastAsia="Calibri" w:hAnsiTheme="majorBidi" w:cstheme="majorBidi"/>
          <w:color w:val="222222"/>
          <w:sz w:val="22"/>
          <w:szCs w:val="22"/>
          <w:shd w:val="clear" w:color="auto" w:fill="FFFFFF"/>
        </w:rPr>
        <w:t xml:space="preserve">Maine, F., Cook, V., &amp; </w:t>
      </w:r>
      <w:proofErr w:type="spellStart"/>
      <w:r w:rsidRPr="00CB584C">
        <w:rPr>
          <w:rFonts w:asciiTheme="majorBidi" w:eastAsia="Calibri" w:hAnsiTheme="majorBidi" w:cstheme="majorBidi"/>
          <w:color w:val="222222"/>
          <w:sz w:val="22"/>
          <w:szCs w:val="22"/>
          <w:shd w:val="clear" w:color="auto" w:fill="FFFFFF"/>
        </w:rPr>
        <w:t>Lähdesmäki</w:t>
      </w:r>
      <w:proofErr w:type="spellEnd"/>
      <w:r w:rsidRPr="00CB584C">
        <w:rPr>
          <w:rFonts w:asciiTheme="majorBidi" w:eastAsia="Calibri" w:hAnsiTheme="majorBidi" w:cstheme="majorBidi"/>
          <w:color w:val="222222"/>
          <w:sz w:val="22"/>
          <w:szCs w:val="22"/>
          <w:shd w:val="clear" w:color="auto" w:fill="FFFFFF"/>
        </w:rPr>
        <w:t>, T. (2019). Reconceptualizing cultural literacy as a dialogic practice. </w:t>
      </w:r>
      <w:r w:rsidRPr="00CB584C">
        <w:rPr>
          <w:rFonts w:asciiTheme="majorBidi" w:eastAsia="Calibri" w:hAnsiTheme="majorBidi" w:cstheme="majorBidi"/>
          <w:i/>
          <w:iCs/>
          <w:color w:val="222222"/>
          <w:sz w:val="22"/>
          <w:szCs w:val="22"/>
          <w:shd w:val="clear" w:color="auto" w:fill="FFFFFF"/>
        </w:rPr>
        <w:t>London Review of Education</w:t>
      </w:r>
      <w:r w:rsidRPr="00CB584C">
        <w:rPr>
          <w:rFonts w:asciiTheme="majorBidi" w:eastAsia="Calibri" w:hAnsiTheme="majorBidi" w:cstheme="majorBidi"/>
          <w:color w:val="222222"/>
          <w:sz w:val="22"/>
          <w:szCs w:val="22"/>
          <w:shd w:val="clear" w:color="auto" w:fill="FFFFFF"/>
        </w:rPr>
        <w:t>, </w:t>
      </w:r>
      <w:r w:rsidRPr="00CB584C">
        <w:rPr>
          <w:rFonts w:asciiTheme="majorBidi" w:eastAsia="Calibri" w:hAnsiTheme="majorBidi" w:cstheme="majorBidi"/>
          <w:i/>
          <w:iCs/>
          <w:color w:val="222222"/>
          <w:sz w:val="22"/>
          <w:szCs w:val="22"/>
          <w:shd w:val="clear" w:color="auto" w:fill="FFFFFF"/>
        </w:rPr>
        <w:t>17</w:t>
      </w:r>
      <w:r w:rsidRPr="00CB584C">
        <w:rPr>
          <w:rFonts w:asciiTheme="majorBidi" w:eastAsia="Calibri" w:hAnsiTheme="majorBidi" w:cstheme="majorBidi"/>
          <w:color w:val="222222"/>
          <w:sz w:val="22"/>
          <w:szCs w:val="22"/>
          <w:shd w:val="clear" w:color="auto" w:fill="FFFFFF"/>
        </w:rPr>
        <w:t>(3).</w:t>
      </w:r>
      <w:r w:rsidRPr="00CB584C">
        <w:rPr>
          <w:rFonts w:asciiTheme="majorBidi" w:eastAsia="Calibri" w:hAnsiTheme="majorBidi" w:cstheme="majorBidi"/>
          <w:color w:val="222222"/>
          <w:sz w:val="22"/>
          <w:szCs w:val="22"/>
          <w:shd w:val="clear" w:color="auto" w:fill="FFFFFF"/>
          <w:rtl/>
        </w:rPr>
        <w:t>‏</w:t>
      </w:r>
    </w:p>
    <w:p w14:paraId="44DE359A" w14:textId="77777777" w:rsidR="00CB584C" w:rsidRPr="00CB584C" w:rsidRDefault="00CB584C" w:rsidP="00CB584C">
      <w:pPr>
        <w:autoSpaceDE w:val="0"/>
        <w:autoSpaceDN w:val="0"/>
        <w:bidi w:val="0"/>
        <w:adjustRightInd w:val="0"/>
        <w:spacing w:after="0" w:line="240" w:lineRule="auto"/>
        <w:ind w:left="426" w:hanging="426"/>
        <w:jc w:val="both"/>
        <w:rPr>
          <w:rFonts w:asciiTheme="majorBidi" w:eastAsia="Calibri" w:hAnsiTheme="majorBidi" w:cstheme="majorBidi"/>
          <w:sz w:val="22"/>
          <w:szCs w:val="22"/>
          <w:shd w:val="clear" w:color="auto" w:fill="FFFFFF"/>
        </w:rPr>
      </w:pPr>
      <w:proofErr w:type="spellStart"/>
      <w:r w:rsidRPr="00CB584C">
        <w:rPr>
          <w:rFonts w:asciiTheme="majorBidi" w:eastAsia="Calibri" w:hAnsiTheme="majorBidi" w:cstheme="majorBidi"/>
          <w:sz w:val="22"/>
          <w:szCs w:val="22"/>
          <w:shd w:val="clear" w:color="auto" w:fill="FFFFFF"/>
        </w:rPr>
        <w:t>Mansilla</w:t>
      </w:r>
      <w:proofErr w:type="spellEnd"/>
      <w:r w:rsidRPr="00CB584C">
        <w:rPr>
          <w:rFonts w:asciiTheme="majorBidi" w:eastAsia="Calibri" w:hAnsiTheme="majorBidi" w:cstheme="majorBidi"/>
          <w:sz w:val="22"/>
          <w:szCs w:val="22"/>
          <w:shd w:val="clear" w:color="auto" w:fill="FFFFFF"/>
        </w:rPr>
        <w:t xml:space="preserve">, V. B., &amp; Jackson, A. (2011). Educating for global competency. New York: Asia Society. Retrieved from: http://asiasociety. Org/files/book-globalcompetence. </w:t>
      </w:r>
      <w:proofErr w:type="spellStart"/>
      <w:r w:rsidRPr="00CB584C">
        <w:rPr>
          <w:rFonts w:asciiTheme="majorBidi" w:eastAsia="Calibri" w:hAnsiTheme="majorBidi" w:cstheme="majorBidi"/>
          <w:sz w:val="22"/>
          <w:szCs w:val="22"/>
          <w:shd w:val="clear" w:color="auto" w:fill="FFFFFF"/>
        </w:rPr>
        <w:t>Pdf</w:t>
      </w:r>
      <w:proofErr w:type="spellEnd"/>
      <w:r w:rsidRPr="00CB584C">
        <w:rPr>
          <w:rFonts w:asciiTheme="majorBidi" w:eastAsia="Calibri" w:hAnsiTheme="majorBidi" w:cstheme="majorBidi"/>
          <w:sz w:val="22"/>
          <w:szCs w:val="22"/>
          <w:shd w:val="clear" w:color="auto" w:fill="FFFFFF"/>
        </w:rPr>
        <w:t xml:space="preserve"> McLaren, P</w:t>
      </w:r>
      <w:proofErr w:type="gramStart"/>
      <w:r w:rsidRPr="00CB584C">
        <w:rPr>
          <w:rFonts w:asciiTheme="majorBidi" w:eastAsia="Calibri" w:hAnsiTheme="majorBidi" w:cstheme="majorBidi"/>
          <w:sz w:val="22"/>
          <w:szCs w:val="22"/>
          <w:shd w:val="clear" w:color="auto" w:fill="FFFFFF"/>
        </w:rPr>
        <w:t>.(</w:t>
      </w:r>
      <w:proofErr w:type="gramEnd"/>
      <w:r w:rsidRPr="00CB584C">
        <w:rPr>
          <w:rFonts w:asciiTheme="majorBidi" w:eastAsia="Calibri" w:hAnsiTheme="majorBidi" w:cstheme="majorBidi"/>
          <w:sz w:val="22"/>
          <w:szCs w:val="22"/>
          <w:shd w:val="clear" w:color="auto" w:fill="FFFFFF"/>
        </w:rPr>
        <w:t>1993). Multiculturalism and the postmodern critique: Towards a pedagogy of resistance and transformation. Cultural Studies, 7(1), 118-146.</w:t>
      </w:r>
    </w:p>
    <w:p w14:paraId="1BBB2E90" w14:textId="77777777" w:rsidR="00CB584C" w:rsidRPr="00CB584C" w:rsidRDefault="00CB584C" w:rsidP="00CB584C">
      <w:pPr>
        <w:bidi w:val="0"/>
        <w:spacing w:after="160" w:line="240" w:lineRule="auto"/>
        <w:ind w:left="426" w:hanging="426"/>
        <w:jc w:val="both"/>
        <w:rPr>
          <w:rFonts w:asciiTheme="majorBidi" w:eastAsia="Calibri" w:hAnsiTheme="majorBidi" w:cstheme="majorBidi"/>
          <w:color w:val="222222"/>
          <w:sz w:val="22"/>
          <w:szCs w:val="22"/>
          <w:shd w:val="clear" w:color="auto" w:fill="FFFFFF"/>
        </w:rPr>
      </w:pPr>
      <w:proofErr w:type="spellStart"/>
      <w:r w:rsidRPr="00CB584C">
        <w:rPr>
          <w:rFonts w:asciiTheme="majorBidi" w:eastAsia="Calibri" w:hAnsiTheme="majorBidi" w:cstheme="majorBidi"/>
          <w:color w:val="222222"/>
          <w:sz w:val="22"/>
          <w:szCs w:val="22"/>
          <w:shd w:val="clear" w:color="auto" w:fill="FFFFFF"/>
        </w:rPr>
        <w:lastRenderedPageBreak/>
        <w:t>Maurissen</w:t>
      </w:r>
      <w:proofErr w:type="spellEnd"/>
      <w:r w:rsidRPr="00CB584C">
        <w:rPr>
          <w:rFonts w:asciiTheme="majorBidi" w:eastAsia="Calibri" w:hAnsiTheme="majorBidi" w:cstheme="majorBidi"/>
          <w:color w:val="222222"/>
          <w:sz w:val="22"/>
          <w:szCs w:val="22"/>
          <w:shd w:val="clear" w:color="auto" w:fill="FFFFFF"/>
        </w:rPr>
        <w:t xml:space="preserve">, L., </w:t>
      </w:r>
      <w:proofErr w:type="spellStart"/>
      <w:r w:rsidRPr="00CB584C">
        <w:rPr>
          <w:rFonts w:asciiTheme="majorBidi" w:eastAsia="Calibri" w:hAnsiTheme="majorBidi" w:cstheme="majorBidi"/>
          <w:color w:val="222222"/>
          <w:sz w:val="22"/>
          <w:szCs w:val="22"/>
          <w:shd w:val="clear" w:color="auto" w:fill="FFFFFF"/>
        </w:rPr>
        <w:t>Claes</w:t>
      </w:r>
      <w:proofErr w:type="spellEnd"/>
      <w:r w:rsidRPr="00CB584C">
        <w:rPr>
          <w:rFonts w:asciiTheme="majorBidi" w:eastAsia="Calibri" w:hAnsiTheme="majorBidi" w:cstheme="majorBidi"/>
          <w:color w:val="222222"/>
          <w:sz w:val="22"/>
          <w:szCs w:val="22"/>
          <w:shd w:val="clear" w:color="auto" w:fill="FFFFFF"/>
        </w:rPr>
        <w:t>, E., &amp; Barber, C. (2018). Deliberation in citizenship education: How the school context contributes to the development of an open classroom climate. Social Psychology of Education, 21(4), 951-972.</w:t>
      </w:r>
      <w:r w:rsidRPr="00CB584C">
        <w:rPr>
          <w:rFonts w:asciiTheme="majorBidi" w:eastAsia="Calibri" w:hAnsiTheme="majorBidi" w:cstheme="majorBidi"/>
          <w:color w:val="222222"/>
          <w:sz w:val="22"/>
          <w:szCs w:val="22"/>
          <w:shd w:val="clear" w:color="auto" w:fill="FFFFFF"/>
          <w:rtl/>
        </w:rPr>
        <w:t>‏</w:t>
      </w:r>
    </w:p>
    <w:p w14:paraId="76F60714" w14:textId="77777777" w:rsidR="00CB584C" w:rsidRPr="00CB584C" w:rsidRDefault="00CB584C" w:rsidP="00CB584C">
      <w:pPr>
        <w:spacing w:after="160" w:line="259" w:lineRule="auto"/>
        <w:jc w:val="right"/>
        <w:rPr>
          <w:rFonts w:asciiTheme="majorBidi" w:eastAsia="Calibri" w:hAnsiTheme="majorBidi" w:cstheme="majorBidi"/>
          <w:color w:val="111111"/>
          <w:sz w:val="22"/>
          <w:szCs w:val="22"/>
        </w:rPr>
      </w:pPr>
      <w:r w:rsidRPr="00CB584C">
        <w:rPr>
          <w:rFonts w:asciiTheme="majorBidi" w:eastAsia="Calibri" w:hAnsiTheme="majorBidi" w:cstheme="majorBidi"/>
          <w:sz w:val="22"/>
          <w:szCs w:val="22"/>
        </w:rPr>
        <w:t xml:space="preserve"> </w:t>
      </w:r>
      <w:proofErr w:type="spellStart"/>
      <w:r w:rsidRPr="00CB584C">
        <w:rPr>
          <w:rFonts w:asciiTheme="majorBidi" w:eastAsia="Calibri" w:hAnsiTheme="majorBidi" w:cstheme="majorBidi"/>
          <w:color w:val="111111"/>
          <w:sz w:val="22"/>
          <w:szCs w:val="22"/>
        </w:rPr>
        <w:t>McNee</w:t>
      </w:r>
      <w:proofErr w:type="spellEnd"/>
      <w:r w:rsidRPr="00CB584C">
        <w:rPr>
          <w:rFonts w:asciiTheme="majorBidi" w:eastAsia="Calibri" w:hAnsiTheme="majorBidi" w:cstheme="majorBidi"/>
          <w:color w:val="111111"/>
          <w:sz w:val="22"/>
          <w:szCs w:val="22"/>
        </w:rPr>
        <w:t xml:space="preserve">, I. (2017). The university and its scientific </w:t>
      </w:r>
      <w:proofErr w:type="spellStart"/>
      <w:r w:rsidRPr="00CB584C">
        <w:rPr>
          <w:rFonts w:asciiTheme="majorBidi" w:eastAsia="Calibri" w:hAnsiTheme="majorBidi" w:cstheme="majorBidi"/>
          <w:color w:val="111111"/>
          <w:sz w:val="22"/>
          <w:szCs w:val="22"/>
        </w:rPr>
        <w:t>communities.Translated</w:t>
      </w:r>
      <w:proofErr w:type="spellEnd"/>
      <w:r w:rsidRPr="00CB584C">
        <w:rPr>
          <w:rFonts w:asciiTheme="majorBidi" w:eastAsia="Calibri" w:hAnsiTheme="majorBidi" w:cstheme="majorBidi"/>
          <w:color w:val="111111"/>
          <w:sz w:val="22"/>
          <w:szCs w:val="22"/>
        </w:rPr>
        <w:t xml:space="preserve"> by Translators, </w:t>
      </w:r>
      <w:r w:rsidRPr="00CB584C">
        <w:rPr>
          <w:rFonts w:asciiTheme="majorBidi" w:eastAsia="Calibri" w:hAnsiTheme="majorBidi" w:cstheme="majorBidi"/>
          <w:i/>
          <w:iCs/>
          <w:color w:val="111111"/>
          <w:sz w:val="22"/>
          <w:szCs w:val="22"/>
        </w:rPr>
        <w:t>Tehran</w:t>
      </w:r>
      <w:r w:rsidRPr="00CB584C">
        <w:rPr>
          <w:rFonts w:asciiTheme="majorBidi" w:eastAsia="Calibri" w:hAnsiTheme="majorBidi" w:cstheme="majorBidi"/>
          <w:color w:val="111111"/>
          <w:sz w:val="22"/>
          <w:szCs w:val="22"/>
        </w:rPr>
        <w:t xml:space="preserve">: </w:t>
      </w:r>
      <w:r w:rsidRPr="00CB584C">
        <w:rPr>
          <w:rFonts w:asciiTheme="majorBidi" w:eastAsia="Calibri" w:hAnsiTheme="majorBidi" w:cstheme="majorBidi"/>
          <w:i/>
          <w:iCs/>
          <w:color w:val="111111"/>
          <w:sz w:val="22"/>
          <w:szCs w:val="22"/>
        </w:rPr>
        <w:t>Cultural and Social Studies Research Institute Publications in Persian</w:t>
      </w:r>
    </w:p>
    <w:p w14:paraId="577A7004" w14:textId="77777777" w:rsidR="00CB584C" w:rsidRPr="00CB584C" w:rsidRDefault="00CB584C" w:rsidP="00CB584C">
      <w:pPr>
        <w:spacing w:after="160" w:line="259" w:lineRule="auto"/>
        <w:jc w:val="right"/>
        <w:rPr>
          <w:rFonts w:asciiTheme="majorBidi" w:eastAsia="Calibri" w:hAnsiTheme="majorBidi" w:cstheme="majorBidi"/>
          <w:sz w:val="22"/>
          <w:szCs w:val="22"/>
        </w:rPr>
      </w:pPr>
      <w:r w:rsidRPr="00CB584C">
        <w:rPr>
          <w:rFonts w:asciiTheme="majorBidi" w:eastAsia="Calibri" w:hAnsiTheme="majorBidi" w:cstheme="majorBidi"/>
          <w:sz w:val="22"/>
          <w:szCs w:val="22"/>
        </w:rPr>
        <w:t xml:space="preserve">MINEDU (2013). </w:t>
      </w:r>
      <w:r w:rsidRPr="00CB584C">
        <w:rPr>
          <w:rFonts w:asciiTheme="majorBidi" w:eastAsia="Calibri" w:hAnsiTheme="majorBidi" w:cstheme="majorBidi"/>
          <w:i/>
          <w:iCs/>
          <w:sz w:val="22"/>
          <w:szCs w:val="22"/>
        </w:rPr>
        <w:t xml:space="preserve">Fascículo General de Rutas </w:t>
      </w:r>
      <w:proofErr w:type="gramStart"/>
      <w:r w:rsidRPr="00CB584C">
        <w:rPr>
          <w:rFonts w:asciiTheme="majorBidi" w:eastAsia="Calibri" w:hAnsiTheme="majorBidi" w:cstheme="majorBidi"/>
          <w:i/>
          <w:iCs/>
          <w:sz w:val="22"/>
          <w:szCs w:val="22"/>
        </w:rPr>
        <w:t>del</w:t>
      </w:r>
      <w:proofErr w:type="gramEnd"/>
      <w:r w:rsidRPr="00CB584C">
        <w:rPr>
          <w:rFonts w:asciiTheme="majorBidi" w:eastAsia="Calibri" w:hAnsiTheme="majorBidi" w:cstheme="majorBidi"/>
          <w:i/>
          <w:iCs/>
          <w:sz w:val="22"/>
          <w:szCs w:val="22"/>
        </w:rPr>
        <w:t xml:space="preserve"> Aprendizaje. </w:t>
      </w:r>
      <w:proofErr w:type="spellStart"/>
      <w:r w:rsidRPr="00CB584C">
        <w:rPr>
          <w:rFonts w:asciiTheme="majorBidi" w:eastAsia="Calibri" w:hAnsiTheme="majorBidi" w:cstheme="majorBidi"/>
          <w:i/>
          <w:iCs/>
          <w:sz w:val="22"/>
          <w:szCs w:val="22"/>
        </w:rPr>
        <w:t>Convivir</w:t>
      </w:r>
      <w:proofErr w:type="spellEnd"/>
      <w:r w:rsidRPr="00CB584C">
        <w:rPr>
          <w:rFonts w:asciiTheme="majorBidi" w:eastAsia="Calibri" w:hAnsiTheme="majorBidi" w:cstheme="majorBidi"/>
          <w:i/>
          <w:iCs/>
          <w:sz w:val="22"/>
          <w:szCs w:val="22"/>
        </w:rPr>
        <w:t xml:space="preserve">, </w:t>
      </w:r>
      <w:proofErr w:type="spellStart"/>
      <w:r w:rsidRPr="00CB584C">
        <w:rPr>
          <w:rFonts w:asciiTheme="majorBidi" w:eastAsia="Calibri" w:hAnsiTheme="majorBidi" w:cstheme="majorBidi"/>
          <w:i/>
          <w:iCs/>
          <w:sz w:val="22"/>
          <w:szCs w:val="22"/>
        </w:rPr>
        <w:t>participar</w:t>
      </w:r>
      <w:proofErr w:type="spellEnd"/>
      <w:r w:rsidRPr="00CB584C">
        <w:rPr>
          <w:rFonts w:asciiTheme="majorBidi" w:eastAsia="Calibri" w:hAnsiTheme="majorBidi" w:cstheme="majorBidi"/>
          <w:i/>
          <w:iCs/>
          <w:sz w:val="22"/>
          <w:szCs w:val="22"/>
        </w:rPr>
        <w:t xml:space="preserve"> y deliberar </w:t>
      </w:r>
      <w:proofErr w:type="spellStart"/>
      <w:r w:rsidRPr="00CB584C">
        <w:rPr>
          <w:rFonts w:asciiTheme="majorBidi" w:eastAsia="Calibri" w:hAnsiTheme="majorBidi" w:cstheme="majorBidi"/>
          <w:i/>
          <w:iCs/>
          <w:sz w:val="22"/>
          <w:szCs w:val="22"/>
        </w:rPr>
        <w:t>para</w:t>
      </w:r>
      <w:proofErr w:type="spellEnd"/>
      <w:r w:rsidRPr="00CB584C">
        <w:rPr>
          <w:rFonts w:asciiTheme="majorBidi" w:eastAsia="Calibri" w:hAnsiTheme="majorBidi" w:cstheme="majorBidi"/>
          <w:i/>
          <w:iCs/>
          <w:sz w:val="22"/>
          <w:szCs w:val="22"/>
        </w:rPr>
        <w:t xml:space="preserve"> ejercer una </w:t>
      </w:r>
      <w:proofErr w:type="spellStart"/>
      <w:r w:rsidRPr="00CB584C">
        <w:rPr>
          <w:rFonts w:asciiTheme="majorBidi" w:eastAsia="Calibri" w:hAnsiTheme="majorBidi" w:cstheme="majorBidi"/>
          <w:i/>
          <w:iCs/>
          <w:sz w:val="22"/>
          <w:szCs w:val="22"/>
        </w:rPr>
        <w:t>ciudadanía</w:t>
      </w:r>
      <w:proofErr w:type="spellEnd"/>
      <w:r w:rsidRPr="00CB584C">
        <w:rPr>
          <w:rFonts w:asciiTheme="majorBidi" w:eastAsia="Calibri" w:hAnsiTheme="majorBidi" w:cstheme="majorBidi"/>
          <w:i/>
          <w:iCs/>
          <w:sz w:val="22"/>
          <w:szCs w:val="22"/>
        </w:rPr>
        <w:t xml:space="preserve"> </w:t>
      </w:r>
      <w:proofErr w:type="spellStart"/>
      <w:r w:rsidRPr="00CB584C">
        <w:rPr>
          <w:rFonts w:asciiTheme="majorBidi" w:eastAsia="Calibri" w:hAnsiTheme="majorBidi" w:cstheme="majorBidi"/>
          <w:i/>
          <w:iCs/>
          <w:sz w:val="22"/>
          <w:szCs w:val="22"/>
        </w:rPr>
        <w:t>democrática</w:t>
      </w:r>
      <w:proofErr w:type="spellEnd"/>
      <w:r w:rsidRPr="00CB584C">
        <w:rPr>
          <w:rFonts w:asciiTheme="majorBidi" w:eastAsia="Calibri" w:hAnsiTheme="majorBidi" w:cstheme="majorBidi"/>
          <w:i/>
          <w:iCs/>
          <w:sz w:val="22"/>
          <w:szCs w:val="22"/>
        </w:rPr>
        <w:t xml:space="preserve"> e intercultural</w:t>
      </w:r>
      <w:r w:rsidRPr="00CB584C">
        <w:rPr>
          <w:rFonts w:asciiTheme="majorBidi" w:eastAsia="Calibri" w:hAnsiTheme="majorBidi" w:cstheme="majorBidi"/>
          <w:sz w:val="22"/>
          <w:szCs w:val="22"/>
        </w:rPr>
        <w:t xml:space="preserve">. Lima: </w:t>
      </w:r>
      <w:proofErr w:type="spellStart"/>
      <w:r w:rsidRPr="00CB584C">
        <w:rPr>
          <w:rFonts w:asciiTheme="majorBidi" w:eastAsia="Calibri" w:hAnsiTheme="majorBidi" w:cstheme="majorBidi"/>
          <w:sz w:val="22"/>
          <w:szCs w:val="22"/>
        </w:rPr>
        <w:t>Corporación</w:t>
      </w:r>
      <w:proofErr w:type="spellEnd"/>
      <w:r w:rsidRPr="00CB584C">
        <w:rPr>
          <w:rFonts w:asciiTheme="majorBidi" w:eastAsia="Calibri" w:hAnsiTheme="majorBidi" w:cstheme="majorBidi"/>
          <w:sz w:val="22"/>
          <w:szCs w:val="22"/>
        </w:rPr>
        <w:t xml:space="preserve"> </w:t>
      </w:r>
      <w:proofErr w:type="spellStart"/>
      <w:r w:rsidRPr="00CB584C">
        <w:rPr>
          <w:rFonts w:asciiTheme="majorBidi" w:eastAsia="Calibri" w:hAnsiTheme="majorBidi" w:cstheme="majorBidi"/>
          <w:sz w:val="22"/>
          <w:szCs w:val="22"/>
        </w:rPr>
        <w:t>Grafica</w:t>
      </w:r>
      <w:proofErr w:type="spellEnd"/>
      <w:r w:rsidRPr="00CB584C">
        <w:rPr>
          <w:rFonts w:asciiTheme="majorBidi" w:eastAsia="Calibri" w:hAnsiTheme="majorBidi" w:cstheme="majorBidi"/>
          <w:sz w:val="22"/>
          <w:szCs w:val="22"/>
        </w:rPr>
        <w:t xml:space="preserve"> </w:t>
      </w:r>
      <w:proofErr w:type="spellStart"/>
      <w:r w:rsidRPr="00CB584C">
        <w:rPr>
          <w:rFonts w:asciiTheme="majorBidi" w:eastAsia="Calibri" w:hAnsiTheme="majorBidi" w:cstheme="majorBidi"/>
          <w:sz w:val="22"/>
          <w:szCs w:val="22"/>
        </w:rPr>
        <w:t>Navarrete</w:t>
      </w:r>
      <w:proofErr w:type="spellEnd"/>
      <w:r w:rsidRPr="00CB584C">
        <w:rPr>
          <w:rFonts w:asciiTheme="majorBidi" w:eastAsia="Calibri" w:hAnsiTheme="majorBidi" w:cstheme="majorBidi"/>
          <w:sz w:val="22"/>
          <w:szCs w:val="22"/>
        </w:rPr>
        <w:t xml:space="preserve"> S.A.</w:t>
      </w:r>
    </w:p>
    <w:p w14:paraId="0F283D12" w14:textId="77777777" w:rsidR="00CB584C" w:rsidRPr="00CB584C" w:rsidRDefault="00CB584C" w:rsidP="00CB584C">
      <w:pPr>
        <w:spacing w:after="160" w:line="259" w:lineRule="auto"/>
        <w:jc w:val="right"/>
        <w:rPr>
          <w:rFonts w:asciiTheme="majorBidi" w:eastAsia="Calibri" w:hAnsiTheme="majorBidi" w:cstheme="majorBidi"/>
          <w:color w:val="222222"/>
          <w:sz w:val="22"/>
          <w:szCs w:val="22"/>
          <w:shd w:val="clear" w:color="auto" w:fill="FFFFFF"/>
        </w:rPr>
      </w:pPr>
      <w:proofErr w:type="spellStart"/>
      <w:r w:rsidRPr="00CB584C">
        <w:rPr>
          <w:rFonts w:asciiTheme="majorBidi" w:eastAsia="Calibri" w:hAnsiTheme="majorBidi" w:cstheme="majorBidi"/>
          <w:color w:val="222222"/>
          <w:sz w:val="22"/>
          <w:szCs w:val="22"/>
          <w:shd w:val="clear" w:color="auto" w:fill="FFFFFF"/>
        </w:rPr>
        <w:t>Murtaza</w:t>
      </w:r>
      <w:proofErr w:type="spellEnd"/>
      <w:r w:rsidRPr="00CB584C">
        <w:rPr>
          <w:rFonts w:asciiTheme="majorBidi" w:eastAsia="Calibri" w:hAnsiTheme="majorBidi" w:cstheme="majorBidi"/>
          <w:color w:val="222222"/>
          <w:sz w:val="22"/>
          <w:szCs w:val="22"/>
          <w:shd w:val="clear" w:color="auto" w:fill="FFFFFF"/>
        </w:rPr>
        <w:t>, A., &amp; Akbar, R. A. (2019). Teachers' Classroom Democratic Practices: Perceptions, Interpretations and Consequences. </w:t>
      </w:r>
      <w:r w:rsidRPr="00CB584C">
        <w:rPr>
          <w:rFonts w:asciiTheme="majorBidi" w:eastAsia="Calibri" w:hAnsiTheme="majorBidi" w:cstheme="majorBidi"/>
          <w:i/>
          <w:iCs/>
          <w:color w:val="222222"/>
          <w:sz w:val="22"/>
          <w:szCs w:val="22"/>
          <w:shd w:val="clear" w:color="auto" w:fill="FFFFFF"/>
        </w:rPr>
        <w:t>Bulletin of Education and Research</w:t>
      </w:r>
      <w:r w:rsidRPr="00CB584C">
        <w:rPr>
          <w:rFonts w:asciiTheme="majorBidi" w:eastAsia="Calibri" w:hAnsiTheme="majorBidi" w:cstheme="majorBidi"/>
          <w:color w:val="222222"/>
          <w:sz w:val="22"/>
          <w:szCs w:val="22"/>
          <w:shd w:val="clear" w:color="auto" w:fill="FFFFFF"/>
        </w:rPr>
        <w:t>, </w:t>
      </w:r>
      <w:r w:rsidRPr="00CB584C">
        <w:rPr>
          <w:rFonts w:asciiTheme="majorBidi" w:eastAsia="Calibri" w:hAnsiTheme="majorBidi" w:cstheme="majorBidi"/>
          <w:i/>
          <w:iCs/>
          <w:color w:val="222222"/>
          <w:sz w:val="22"/>
          <w:szCs w:val="22"/>
          <w:shd w:val="clear" w:color="auto" w:fill="FFFFFF"/>
        </w:rPr>
        <w:t>41</w:t>
      </w:r>
      <w:r w:rsidRPr="00CB584C">
        <w:rPr>
          <w:rFonts w:asciiTheme="majorBidi" w:eastAsia="Calibri" w:hAnsiTheme="majorBidi" w:cstheme="majorBidi"/>
          <w:color w:val="222222"/>
          <w:sz w:val="22"/>
          <w:szCs w:val="22"/>
          <w:shd w:val="clear" w:color="auto" w:fill="FFFFFF"/>
        </w:rPr>
        <w:t>(3), 19-34.</w:t>
      </w:r>
    </w:p>
    <w:p w14:paraId="15BB996F" w14:textId="77777777" w:rsidR="00CB584C" w:rsidRPr="00CB584C" w:rsidRDefault="00CB584C" w:rsidP="00CB584C">
      <w:pPr>
        <w:bidi w:val="0"/>
        <w:spacing w:after="0" w:line="240" w:lineRule="auto"/>
        <w:ind w:left="312" w:hanging="312"/>
        <w:jc w:val="both"/>
        <w:rPr>
          <w:rFonts w:asciiTheme="majorBidi" w:eastAsia="Calibri" w:hAnsiTheme="majorBidi" w:cstheme="majorBidi"/>
          <w:i/>
          <w:iCs/>
          <w:sz w:val="22"/>
          <w:szCs w:val="22"/>
        </w:rPr>
      </w:pPr>
      <w:r w:rsidRPr="00CB584C">
        <w:rPr>
          <w:rFonts w:asciiTheme="majorBidi" w:eastAsia="Calibri" w:hAnsiTheme="majorBidi" w:cstheme="majorBidi"/>
          <w:color w:val="111111"/>
          <w:sz w:val="22"/>
          <w:szCs w:val="22"/>
        </w:rPr>
        <w:t xml:space="preserve">Myers, Ch. (2016). Teaching Critical thinking. Translated by </w:t>
      </w:r>
      <w:proofErr w:type="spellStart"/>
      <w:r w:rsidRPr="00CB584C">
        <w:rPr>
          <w:rFonts w:asciiTheme="majorBidi" w:eastAsia="Calibri" w:hAnsiTheme="majorBidi" w:cstheme="majorBidi"/>
          <w:color w:val="111111"/>
          <w:sz w:val="22"/>
          <w:szCs w:val="22"/>
        </w:rPr>
        <w:t>Khodayar</w:t>
      </w:r>
      <w:proofErr w:type="spellEnd"/>
      <w:r w:rsidRPr="00CB584C">
        <w:rPr>
          <w:rFonts w:asciiTheme="majorBidi" w:eastAsia="Calibri" w:hAnsiTheme="majorBidi" w:cstheme="majorBidi"/>
          <w:color w:val="111111"/>
          <w:sz w:val="22"/>
          <w:szCs w:val="22"/>
        </w:rPr>
        <w:t xml:space="preserve"> </w:t>
      </w:r>
      <w:proofErr w:type="spellStart"/>
      <w:r w:rsidRPr="00CB584C">
        <w:rPr>
          <w:rFonts w:asciiTheme="majorBidi" w:eastAsia="Calibri" w:hAnsiTheme="majorBidi" w:cstheme="majorBidi"/>
          <w:color w:val="111111"/>
          <w:sz w:val="22"/>
          <w:szCs w:val="22"/>
        </w:rPr>
        <w:t>Abili</w:t>
      </w:r>
      <w:proofErr w:type="spellEnd"/>
      <w:r w:rsidRPr="00CB584C">
        <w:rPr>
          <w:rFonts w:asciiTheme="majorBidi" w:eastAsia="Calibri" w:hAnsiTheme="majorBidi" w:cstheme="majorBidi"/>
          <w:color w:val="111111"/>
          <w:sz w:val="22"/>
          <w:szCs w:val="22"/>
        </w:rPr>
        <w:t xml:space="preserve">, </w:t>
      </w:r>
      <w:r w:rsidRPr="00CB584C">
        <w:rPr>
          <w:rFonts w:asciiTheme="majorBidi" w:eastAsia="Calibri" w:hAnsiTheme="majorBidi" w:cstheme="majorBidi"/>
          <w:i/>
          <w:iCs/>
          <w:color w:val="111111"/>
          <w:sz w:val="22"/>
          <w:szCs w:val="22"/>
        </w:rPr>
        <w:t xml:space="preserve">Tehran: </w:t>
      </w:r>
      <w:proofErr w:type="spellStart"/>
      <w:r w:rsidRPr="00CB584C">
        <w:rPr>
          <w:rFonts w:asciiTheme="majorBidi" w:eastAsia="Calibri" w:hAnsiTheme="majorBidi" w:cstheme="majorBidi"/>
          <w:i/>
          <w:iCs/>
          <w:color w:val="111111"/>
          <w:sz w:val="22"/>
          <w:szCs w:val="22"/>
        </w:rPr>
        <w:t>Samat</w:t>
      </w:r>
      <w:proofErr w:type="spellEnd"/>
      <w:r w:rsidRPr="00CB584C">
        <w:rPr>
          <w:rFonts w:asciiTheme="majorBidi" w:eastAsia="Calibri" w:hAnsiTheme="majorBidi" w:cstheme="majorBidi"/>
          <w:i/>
          <w:iCs/>
          <w:color w:val="111111"/>
          <w:sz w:val="22"/>
          <w:szCs w:val="22"/>
        </w:rPr>
        <w:t xml:space="preserve"> Publications in Persian</w:t>
      </w:r>
      <w:r w:rsidRPr="00CB584C">
        <w:rPr>
          <w:rFonts w:asciiTheme="majorBidi" w:eastAsia="Calibri" w:hAnsiTheme="majorBidi" w:cstheme="majorBidi"/>
          <w:i/>
          <w:iCs/>
          <w:sz w:val="22"/>
          <w:szCs w:val="22"/>
        </w:rPr>
        <w:t>.</w:t>
      </w:r>
    </w:p>
    <w:p w14:paraId="58F9EC26" w14:textId="77777777" w:rsidR="00CB584C" w:rsidRPr="00CB584C" w:rsidRDefault="00CB584C" w:rsidP="00CB584C">
      <w:pPr>
        <w:autoSpaceDE w:val="0"/>
        <w:autoSpaceDN w:val="0"/>
        <w:bidi w:val="0"/>
        <w:adjustRightInd w:val="0"/>
        <w:spacing w:after="0" w:line="240" w:lineRule="auto"/>
        <w:ind w:left="312" w:hanging="312"/>
        <w:jc w:val="both"/>
        <w:rPr>
          <w:rFonts w:asciiTheme="majorBidi" w:eastAsia="Calibri" w:hAnsiTheme="majorBidi" w:cstheme="majorBidi"/>
          <w:sz w:val="22"/>
          <w:szCs w:val="22"/>
          <w:shd w:val="clear" w:color="auto" w:fill="FFFFFF"/>
        </w:rPr>
      </w:pPr>
      <w:proofErr w:type="spellStart"/>
      <w:r w:rsidRPr="00CB584C">
        <w:rPr>
          <w:rFonts w:asciiTheme="majorBidi" w:eastAsia="Calibri" w:hAnsiTheme="majorBidi" w:cstheme="majorBidi"/>
          <w:sz w:val="22"/>
          <w:szCs w:val="22"/>
          <w:shd w:val="clear" w:color="auto" w:fill="FFFFFF"/>
        </w:rPr>
        <w:t>Noula</w:t>
      </w:r>
      <w:proofErr w:type="spellEnd"/>
      <w:r w:rsidRPr="00CB584C">
        <w:rPr>
          <w:rFonts w:asciiTheme="majorBidi" w:eastAsia="Calibri" w:hAnsiTheme="majorBidi" w:cstheme="majorBidi"/>
          <w:sz w:val="22"/>
          <w:szCs w:val="22"/>
          <w:shd w:val="clear" w:color="auto" w:fill="FFFFFF"/>
        </w:rPr>
        <w:t>, I. (2018). Critical Thinking and Challenges for Education for Democratic Citizenship: an ethnographic study in primary schools in Gre</w:t>
      </w:r>
      <w:bookmarkStart w:id="0" w:name="_GoBack"/>
      <w:bookmarkEnd w:id="0"/>
      <w:r w:rsidRPr="00CB584C">
        <w:rPr>
          <w:rFonts w:asciiTheme="majorBidi" w:eastAsia="Calibri" w:hAnsiTheme="majorBidi" w:cstheme="majorBidi"/>
          <w:sz w:val="22"/>
          <w:szCs w:val="22"/>
          <w:shd w:val="clear" w:color="auto" w:fill="FFFFFF"/>
        </w:rPr>
        <w:t>ece. </w:t>
      </w:r>
      <w:proofErr w:type="spellStart"/>
      <w:r w:rsidRPr="00CB584C">
        <w:rPr>
          <w:rFonts w:asciiTheme="majorBidi" w:eastAsia="Calibri" w:hAnsiTheme="majorBidi" w:cstheme="majorBidi"/>
          <w:sz w:val="22"/>
          <w:szCs w:val="22"/>
          <w:shd w:val="clear" w:color="auto" w:fill="FFFFFF"/>
        </w:rPr>
        <w:t>Educação</w:t>
      </w:r>
      <w:proofErr w:type="spellEnd"/>
      <w:r w:rsidRPr="00CB584C">
        <w:rPr>
          <w:rFonts w:asciiTheme="majorBidi" w:eastAsia="Calibri" w:hAnsiTheme="majorBidi" w:cstheme="majorBidi"/>
          <w:sz w:val="22"/>
          <w:szCs w:val="22"/>
          <w:shd w:val="clear" w:color="auto" w:fill="FFFFFF"/>
        </w:rPr>
        <w:t xml:space="preserve"> &amp; </w:t>
      </w:r>
      <w:proofErr w:type="spellStart"/>
      <w:r w:rsidRPr="00CB584C">
        <w:rPr>
          <w:rFonts w:asciiTheme="majorBidi" w:eastAsia="Calibri" w:hAnsiTheme="majorBidi" w:cstheme="majorBidi"/>
          <w:sz w:val="22"/>
          <w:szCs w:val="22"/>
          <w:shd w:val="clear" w:color="auto" w:fill="FFFFFF"/>
        </w:rPr>
        <w:t>Realidade</w:t>
      </w:r>
      <w:proofErr w:type="spellEnd"/>
      <w:r w:rsidRPr="00CB584C">
        <w:rPr>
          <w:rFonts w:asciiTheme="majorBidi" w:eastAsia="Calibri" w:hAnsiTheme="majorBidi" w:cstheme="majorBidi"/>
          <w:sz w:val="22"/>
          <w:szCs w:val="22"/>
          <w:shd w:val="clear" w:color="auto" w:fill="FFFFFF"/>
        </w:rPr>
        <w:t>, 43, 865-886.</w:t>
      </w:r>
      <w:r w:rsidRPr="00CB584C">
        <w:rPr>
          <w:rFonts w:asciiTheme="majorBidi" w:eastAsia="Calibri" w:hAnsiTheme="majorBidi" w:cstheme="majorBidi"/>
          <w:sz w:val="22"/>
          <w:szCs w:val="22"/>
          <w:shd w:val="clear" w:color="auto" w:fill="FFFFFF"/>
          <w:rtl/>
        </w:rPr>
        <w:t>‏</w:t>
      </w:r>
    </w:p>
    <w:p w14:paraId="06E549D2" w14:textId="77777777" w:rsidR="00CB584C" w:rsidRPr="00CB584C" w:rsidRDefault="00CB584C" w:rsidP="00CB584C">
      <w:pPr>
        <w:bidi w:val="0"/>
        <w:spacing w:after="0" w:line="240" w:lineRule="auto"/>
        <w:ind w:left="312" w:hanging="312"/>
        <w:jc w:val="both"/>
        <w:rPr>
          <w:rFonts w:asciiTheme="majorBidi" w:eastAsia="Calibri" w:hAnsiTheme="majorBidi" w:cstheme="majorBidi"/>
          <w:sz w:val="22"/>
          <w:szCs w:val="22"/>
        </w:rPr>
      </w:pPr>
      <w:proofErr w:type="gramStart"/>
      <w:r w:rsidRPr="00CB584C">
        <w:rPr>
          <w:rFonts w:asciiTheme="majorBidi" w:eastAsia="Calibri" w:hAnsiTheme="majorBidi" w:cstheme="majorBidi"/>
          <w:color w:val="222222"/>
          <w:sz w:val="22"/>
          <w:szCs w:val="22"/>
          <w:shd w:val="clear" w:color="auto" w:fill="FFFFFF"/>
        </w:rPr>
        <w:t xml:space="preserve">O’Connor, K., &amp; </w:t>
      </w:r>
      <w:proofErr w:type="spellStart"/>
      <w:r w:rsidRPr="00CB584C">
        <w:rPr>
          <w:rFonts w:asciiTheme="majorBidi" w:eastAsia="Calibri" w:hAnsiTheme="majorBidi" w:cstheme="majorBidi"/>
          <w:color w:val="222222"/>
          <w:sz w:val="22"/>
          <w:szCs w:val="22"/>
          <w:shd w:val="clear" w:color="auto" w:fill="FFFFFF"/>
        </w:rPr>
        <w:t>Zeichner</w:t>
      </w:r>
      <w:proofErr w:type="spellEnd"/>
      <w:r w:rsidRPr="00CB584C">
        <w:rPr>
          <w:rFonts w:asciiTheme="majorBidi" w:eastAsia="Calibri" w:hAnsiTheme="majorBidi" w:cstheme="majorBidi"/>
          <w:color w:val="222222"/>
          <w:sz w:val="22"/>
          <w:szCs w:val="22"/>
          <w:shd w:val="clear" w:color="auto" w:fill="FFFFFF"/>
        </w:rPr>
        <w:t>, K. (2016).</w:t>
      </w:r>
      <w:proofErr w:type="gramEnd"/>
      <w:r w:rsidRPr="00CB584C">
        <w:rPr>
          <w:rFonts w:asciiTheme="majorBidi" w:eastAsia="Calibri" w:hAnsiTheme="majorBidi" w:cstheme="majorBidi"/>
          <w:color w:val="222222"/>
          <w:sz w:val="22"/>
          <w:szCs w:val="22"/>
          <w:shd w:val="clear" w:color="auto" w:fill="FFFFFF"/>
        </w:rPr>
        <w:t xml:space="preserve"> Preparing US teachers for critical global education. In </w:t>
      </w:r>
      <w:r w:rsidRPr="00CB584C">
        <w:rPr>
          <w:rFonts w:asciiTheme="majorBidi" w:eastAsia="Calibri" w:hAnsiTheme="majorBidi" w:cstheme="majorBidi"/>
          <w:i/>
          <w:iCs/>
          <w:color w:val="222222"/>
          <w:sz w:val="22"/>
          <w:szCs w:val="22"/>
          <w:shd w:val="clear" w:color="auto" w:fill="FFFFFF"/>
        </w:rPr>
        <w:t>The Political Economy of Global Citizenship Education</w:t>
      </w:r>
      <w:r w:rsidRPr="00CB584C">
        <w:rPr>
          <w:rFonts w:asciiTheme="majorBidi" w:eastAsia="Calibri" w:hAnsiTheme="majorBidi" w:cstheme="majorBidi"/>
          <w:color w:val="222222"/>
          <w:sz w:val="22"/>
          <w:szCs w:val="22"/>
          <w:shd w:val="clear" w:color="auto" w:fill="FFFFFF"/>
        </w:rPr>
        <w:t xml:space="preserve"> (pp. 208-223). </w:t>
      </w:r>
      <w:proofErr w:type="spellStart"/>
      <w:r w:rsidRPr="00CB584C">
        <w:rPr>
          <w:rFonts w:asciiTheme="majorBidi" w:eastAsia="Calibri" w:hAnsiTheme="majorBidi" w:cstheme="majorBidi"/>
          <w:color w:val="222222"/>
          <w:sz w:val="22"/>
          <w:szCs w:val="22"/>
          <w:shd w:val="clear" w:color="auto" w:fill="FFFFFF"/>
        </w:rPr>
        <w:t>Routledge</w:t>
      </w:r>
      <w:proofErr w:type="spellEnd"/>
      <w:r w:rsidRPr="00CB584C">
        <w:rPr>
          <w:rFonts w:asciiTheme="majorBidi" w:eastAsia="Calibri" w:hAnsiTheme="majorBidi" w:cstheme="majorBidi"/>
          <w:color w:val="222222"/>
          <w:sz w:val="22"/>
          <w:szCs w:val="22"/>
          <w:shd w:val="clear" w:color="auto" w:fill="FFFFFF"/>
        </w:rPr>
        <w:t>.</w:t>
      </w:r>
      <w:r w:rsidRPr="00CB584C">
        <w:rPr>
          <w:rFonts w:asciiTheme="majorBidi" w:eastAsia="Calibri" w:hAnsiTheme="majorBidi" w:cstheme="majorBidi"/>
          <w:color w:val="222222"/>
          <w:sz w:val="22"/>
          <w:szCs w:val="22"/>
          <w:shd w:val="clear" w:color="auto" w:fill="FFFFFF"/>
          <w:rtl/>
        </w:rPr>
        <w:t>‏</w:t>
      </w:r>
    </w:p>
    <w:p w14:paraId="254DB2DD" w14:textId="77777777" w:rsidR="00CB584C" w:rsidRPr="00CB584C" w:rsidRDefault="00CB584C" w:rsidP="00CB584C">
      <w:pPr>
        <w:bidi w:val="0"/>
        <w:spacing w:after="0" w:line="240" w:lineRule="auto"/>
        <w:ind w:left="312" w:hanging="312"/>
        <w:jc w:val="both"/>
        <w:rPr>
          <w:rFonts w:asciiTheme="majorBidi" w:eastAsia="Calibri" w:hAnsiTheme="majorBidi" w:cstheme="majorBidi"/>
          <w:sz w:val="22"/>
          <w:szCs w:val="22"/>
        </w:rPr>
      </w:pPr>
      <w:proofErr w:type="spellStart"/>
      <w:r w:rsidRPr="00CB584C">
        <w:rPr>
          <w:rFonts w:asciiTheme="majorBidi" w:eastAsia="Calibri" w:hAnsiTheme="majorBidi" w:cstheme="majorBidi"/>
          <w:sz w:val="22"/>
          <w:szCs w:val="22"/>
        </w:rPr>
        <w:t>Okutan</w:t>
      </w:r>
      <w:proofErr w:type="spellEnd"/>
      <w:r w:rsidRPr="00CB584C">
        <w:rPr>
          <w:rFonts w:asciiTheme="majorBidi" w:eastAsia="Calibri" w:hAnsiTheme="majorBidi" w:cstheme="majorBidi"/>
          <w:sz w:val="22"/>
          <w:szCs w:val="22"/>
        </w:rPr>
        <w:t xml:space="preserve">, Mehmet. (2010). Democracy Education in Turkish Educational System. </w:t>
      </w:r>
      <w:proofErr w:type="spellStart"/>
      <w:proofErr w:type="gramStart"/>
      <w:r w:rsidRPr="00CB584C">
        <w:rPr>
          <w:rFonts w:asciiTheme="majorBidi" w:eastAsia="Calibri" w:hAnsiTheme="majorBidi" w:cstheme="majorBidi"/>
          <w:i/>
          <w:iCs/>
          <w:sz w:val="22"/>
          <w:szCs w:val="22"/>
        </w:rPr>
        <w:t>Internationa</w:t>
      </w:r>
      <w:proofErr w:type="spellEnd"/>
      <w:r w:rsidRPr="00CB584C">
        <w:rPr>
          <w:rFonts w:asciiTheme="majorBidi" w:eastAsia="Calibri" w:hAnsiTheme="majorBidi" w:cstheme="majorBidi"/>
          <w:i/>
          <w:iCs/>
          <w:sz w:val="22"/>
          <w:szCs w:val="22"/>
        </w:rPr>
        <w:t xml:space="preserve"> Journal of Human Sciences</w:t>
      </w:r>
      <w:r w:rsidRPr="00CB584C">
        <w:rPr>
          <w:rFonts w:asciiTheme="majorBidi" w:eastAsia="Calibri" w:hAnsiTheme="majorBidi" w:cstheme="majorBidi"/>
          <w:sz w:val="22"/>
          <w:szCs w:val="22"/>
        </w:rPr>
        <w:t>.</w:t>
      </w:r>
      <w:proofErr w:type="gramEnd"/>
      <w:r w:rsidRPr="00CB584C">
        <w:rPr>
          <w:rFonts w:asciiTheme="majorBidi" w:eastAsia="Calibri" w:hAnsiTheme="majorBidi" w:cstheme="majorBidi"/>
          <w:sz w:val="22"/>
          <w:szCs w:val="22"/>
        </w:rPr>
        <w:t xml:space="preserve"> 7 (1), 2010, 938-946.</w:t>
      </w:r>
    </w:p>
    <w:p w14:paraId="30D39D41" w14:textId="77777777" w:rsidR="00CB584C" w:rsidRPr="00CB584C" w:rsidRDefault="00CB584C" w:rsidP="00CB584C">
      <w:pPr>
        <w:bidi w:val="0"/>
        <w:spacing w:after="160" w:line="240" w:lineRule="auto"/>
        <w:ind w:left="426" w:hanging="426"/>
        <w:jc w:val="both"/>
        <w:rPr>
          <w:rFonts w:asciiTheme="majorBidi" w:eastAsia="Calibri" w:hAnsiTheme="majorBidi" w:cstheme="majorBidi"/>
          <w:sz w:val="22"/>
          <w:szCs w:val="22"/>
          <w:shd w:val="clear" w:color="auto" w:fill="FFFFFF"/>
        </w:rPr>
      </w:pPr>
      <w:proofErr w:type="spellStart"/>
      <w:r w:rsidRPr="00CB584C">
        <w:rPr>
          <w:rFonts w:asciiTheme="majorBidi" w:eastAsia="Calibri" w:hAnsiTheme="majorBidi" w:cstheme="majorBidi"/>
          <w:sz w:val="22"/>
          <w:szCs w:val="22"/>
          <w:shd w:val="clear" w:color="auto" w:fill="FFFFFF"/>
        </w:rPr>
        <w:t>Rapanta</w:t>
      </w:r>
      <w:proofErr w:type="spellEnd"/>
      <w:r w:rsidRPr="00CB584C">
        <w:rPr>
          <w:rFonts w:asciiTheme="majorBidi" w:eastAsia="Calibri" w:hAnsiTheme="majorBidi" w:cstheme="majorBidi"/>
          <w:sz w:val="22"/>
          <w:szCs w:val="22"/>
          <w:shd w:val="clear" w:color="auto" w:fill="FFFFFF"/>
        </w:rPr>
        <w:t xml:space="preserve">, C., Vrikki, M., &amp; </w:t>
      </w:r>
      <w:proofErr w:type="spellStart"/>
      <w:r w:rsidRPr="00CB584C">
        <w:rPr>
          <w:rFonts w:asciiTheme="majorBidi" w:eastAsia="Calibri" w:hAnsiTheme="majorBidi" w:cstheme="majorBidi"/>
          <w:sz w:val="22"/>
          <w:szCs w:val="22"/>
          <w:shd w:val="clear" w:color="auto" w:fill="FFFFFF"/>
        </w:rPr>
        <w:t>Evagorou</w:t>
      </w:r>
      <w:proofErr w:type="spellEnd"/>
      <w:r w:rsidRPr="00CB584C">
        <w:rPr>
          <w:rFonts w:asciiTheme="majorBidi" w:eastAsia="Calibri" w:hAnsiTheme="majorBidi" w:cstheme="majorBidi"/>
          <w:sz w:val="22"/>
          <w:szCs w:val="22"/>
          <w:shd w:val="clear" w:color="auto" w:fill="FFFFFF"/>
        </w:rPr>
        <w:t>, M. (2021). Preparing culturally literate citizens through dialogue and argumentation: rethinking citizenship education. </w:t>
      </w:r>
      <w:r w:rsidRPr="00CB584C">
        <w:rPr>
          <w:rFonts w:asciiTheme="majorBidi" w:eastAsia="Calibri" w:hAnsiTheme="majorBidi" w:cstheme="majorBidi"/>
          <w:i/>
          <w:iCs/>
          <w:sz w:val="22"/>
          <w:szCs w:val="22"/>
          <w:shd w:val="clear" w:color="auto" w:fill="FFFFFF"/>
        </w:rPr>
        <w:t>The Curriculum Journal,</w:t>
      </w:r>
      <w:r w:rsidRPr="00CB584C">
        <w:rPr>
          <w:rFonts w:asciiTheme="majorBidi" w:eastAsia="Calibri" w:hAnsiTheme="majorBidi" w:cstheme="majorBidi"/>
          <w:sz w:val="22"/>
          <w:szCs w:val="22"/>
          <w:shd w:val="clear" w:color="auto" w:fill="FFFFFF"/>
        </w:rPr>
        <w:t> 32(3), 475-494.</w:t>
      </w:r>
    </w:p>
    <w:p w14:paraId="41449FB4" w14:textId="77777777" w:rsidR="00CB584C" w:rsidRPr="00CB584C" w:rsidRDefault="00CB584C" w:rsidP="00CB584C">
      <w:pPr>
        <w:bidi w:val="0"/>
        <w:spacing w:before="100" w:beforeAutospacing="1" w:after="100" w:afterAutospacing="1" w:line="240" w:lineRule="auto"/>
        <w:rPr>
          <w:rFonts w:asciiTheme="majorBidi" w:eastAsia="Calibri" w:hAnsiTheme="majorBidi" w:cstheme="majorBidi"/>
          <w:sz w:val="22"/>
          <w:szCs w:val="22"/>
        </w:rPr>
      </w:pPr>
      <w:proofErr w:type="spellStart"/>
      <w:r w:rsidRPr="00CB584C">
        <w:rPr>
          <w:rFonts w:asciiTheme="majorBidi" w:eastAsia="Calibri" w:hAnsiTheme="majorBidi" w:cstheme="majorBidi"/>
          <w:color w:val="222222"/>
          <w:sz w:val="22"/>
          <w:szCs w:val="22"/>
          <w:shd w:val="clear" w:color="auto" w:fill="FFFFFF"/>
        </w:rPr>
        <w:t>Samanci</w:t>
      </w:r>
      <w:proofErr w:type="spellEnd"/>
      <w:r w:rsidRPr="00CB584C">
        <w:rPr>
          <w:rFonts w:asciiTheme="majorBidi" w:eastAsia="Calibri" w:hAnsiTheme="majorBidi" w:cstheme="majorBidi"/>
          <w:color w:val="222222"/>
          <w:sz w:val="22"/>
          <w:szCs w:val="22"/>
          <w:shd w:val="clear" w:color="auto" w:fill="FFFFFF"/>
        </w:rPr>
        <w:t>, O. (2010). Democracy education in elementary schools. </w:t>
      </w:r>
      <w:r w:rsidRPr="00CB584C">
        <w:rPr>
          <w:rFonts w:asciiTheme="majorBidi" w:eastAsia="Calibri" w:hAnsiTheme="majorBidi" w:cstheme="majorBidi"/>
          <w:i/>
          <w:iCs/>
          <w:color w:val="222222"/>
          <w:sz w:val="22"/>
          <w:szCs w:val="22"/>
          <w:shd w:val="clear" w:color="auto" w:fill="FFFFFF"/>
        </w:rPr>
        <w:t>The Social Studies</w:t>
      </w:r>
      <w:r w:rsidRPr="00CB584C">
        <w:rPr>
          <w:rFonts w:asciiTheme="majorBidi" w:eastAsia="Calibri" w:hAnsiTheme="majorBidi" w:cstheme="majorBidi"/>
          <w:color w:val="222222"/>
          <w:sz w:val="22"/>
          <w:szCs w:val="22"/>
          <w:shd w:val="clear" w:color="auto" w:fill="FFFFFF"/>
        </w:rPr>
        <w:t>, </w:t>
      </w:r>
      <w:r w:rsidRPr="00CB584C">
        <w:rPr>
          <w:rFonts w:asciiTheme="majorBidi" w:eastAsia="Calibri" w:hAnsiTheme="majorBidi" w:cstheme="majorBidi"/>
          <w:i/>
          <w:iCs/>
          <w:color w:val="222222"/>
          <w:sz w:val="22"/>
          <w:szCs w:val="22"/>
          <w:shd w:val="clear" w:color="auto" w:fill="FFFFFF"/>
        </w:rPr>
        <w:t>101</w:t>
      </w:r>
      <w:r w:rsidRPr="00CB584C">
        <w:rPr>
          <w:rFonts w:asciiTheme="majorBidi" w:eastAsia="Calibri" w:hAnsiTheme="majorBidi" w:cstheme="majorBidi"/>
          <w:color w:val="222222"/>
          <w:sz w:val="22"/>
          <w:szCs w:val="22"/>
          <w:shd w:val="clear" w:color="auto" w:fill="FFFFFF"/>
        </w:rPr>
        <w:t>(1), 30-33.</w:t>
      </w:r>
      <w:r w:rsidRPr="00CB584C">
        <w:rPr>
          <w:rFonts w:asciiTheme="majorBidi" w:eastAsia="Calibri" w:hAnsiTheme="majorBidi" w:cstheme="majorBidi"/>
          <w:color w:val="222222"/>
          <w:sz w:val="22"/>
          <w:szCs w:val="22"/>
          <w:shd w:val="clear" w:color="auto" w:fill="FFFFFF"/>
          <w:rtl/>
        </w:rPr>
        <w:t>‏</w:t>
      </w:r>
    </w:p>
    <w:p w14:paraId="00AF951C" w14:textId="77777777" w:rsidR="00CB584C" w:rsidRPr="00CB584C" w:rsidRDefault="00CB584C" w:rsidP="00CB584C">
      <w:pPr>
        <w:spacing w:after="160" w:line="259" w:lineRule="auto"/>
        <w:jc w:val="right"/>
        <w:rPr>
          <w:rFonts w:asciiTheme="majorBidi" w:eastAsia="Calibri" w:hAnsiTheme="majorBidi" w:cstheme="majorBidi"/>
          <w:sz w:val="22"/>
          <w:szCs w:val="22"/>
          <w:rtl/>
        </w:rPr>
      </w:pPr>
      <w:proofErr w:type="spellStart"/>
      <w:r w:rsidRPr="00CB584C">
        <w:rPr>
          <w:rFonts w:asciiTheme="majorBidi" w:eastAsia="Calibri" w:hAnsiTheme="majorBidi" w:cstheme="majorBidi"/>
          <w:color w:val="222222"/>
          <w:sz w:val="22"/>
          <w:szCs w:val="22"/>
          <w:shd w:val="clear" w:color="auto" w:fill="FFFFFF"/>
        </w:rPr>
        <w:t>Schuitema</w:t>
      </w:r>
      <w:proofErr w:type="spellEnd"/>
      <w:r w:rsidRPr="00CB584C">
        <w:rPr>
          <w:rFonts w:asciiTheme="majorBidi" w:eastAsia="Calibri" w:hAnsiTheme="majorBidi" w:cstheme="majorBidi"/>
          <w:color w:val="222222"/>
          <w:sz w:val="22"/>
          <w:szCs w:val="22"/>
          <w:shd w:val="clear" w:color="auto" w:fill="FFFFFF"/>
        </w:rPr>
        <w:t xml:space="preserve">, J., </w:t>
      </w:r>
      <w:proofErr w:type="spellStart"/>
      <w:r w:rsidRPr="00CB584C">
        <w:rPr>
          <w:rFonts w:asciiTheme="majorBidi" w:eastAsia="Calibri" w:hAnsiTheme="majorBidi" w:cstheme="majorBidi"/>
          <w:color w:val="222222"/>
          <w:sz w:val="22"/>
          <w:szCs w:val="22"/>
          <w:shd w:val="clear" w:color="auto" w:fill="FFFFFF"/>
        </w:rPr>
        <w:t>Veugelers</w:t>
      </w:r>
      <w:proofErr w:type="spellEnd"/>
      <w:r w:rsidRPr="00CB584C">
        <w:rPr>
          <w:rFonts w:asciiTheme="majorBidi" w:eastAsia="Calibri" w:hAnsiTheme="majorBidi" w:cstheme="majorBidi"/>
          <w:color w:val="222222"/>
          <w:sz w:val="22"/>
          <w:szCs w:val="22"/>
          <w:shd w:val="clear" w:color="auto" w:fill="FFFFFF"/>
        </w:rPr>
        <w:t xml:space="preserve">, W., </w:t>
      </w:r>
      <w:proofErr w:type="spellStart"/>
      <w:r w:rsidRPr="00CB584C">
        <w:rPr>
          <w:rFonts w:asciiTheme="majorBidi" w:eastAsia="Calibri" w:hAnsiTheme="majorBidi" w:cstheme="majorBidi"/>
          <w:color w:val="222222"/>
          <w:sz w:val="22"/>
          <w:szCs w:val="22"/>
          <w:shd w:val="clear" w:color="auto" w:fill="FFFFFF"/>
        </w:rPr>
        <w:t>Rijlaarsdam</w:t>
      </w:r>
      <w:proofErr w:type="spellEnd"/>
      <w:r w:rsidRPr="00CB584C">
        <w:rPr>
          <w:rFonts w:asciiTheme="majorBidi" w:eastAsia="Calibri" w:hAnsiTheme="majorBidi" w:cstheme="majorBidi"/>
          <w:color w:val="222222"/>
          <w:sz w:val="22"/>
          <w:szCs w:val="22"/>
          <w:shd w:val="clear" w:color="auto" w:fill="FFFFFF"/>
        </w:rPr>
        <w:t>, G., &amp; ten Dam, G. (2009). Two instructional designs for dialogic citizenship education: An effect study. </w:t>
      </w:r>
      <w:r w:rsidRPr="00CB584C">
        <w:rPr>
          <w:rFonts w:asciiTheme="majorBidi" w:eastAsia="Calibri" w:hAnsiTheme="majorBidi" w:cstheme="majorBidi"/>
          <w:i/>
          <w:iCs/>
          <w:color w:val="222222"/>
          <w:sz w:val="22"/>
          <w:szCs w:val="22"/>
          <w:shd w:val="clear" w:color="auto" w:fill="FFFFFF"/>
        </w:rPr>
        <w:t>British Journal of Educational Psychology</w:t>
      </w:r>
      <w:r w:rsidRPr="00CB584C">
        <w:rPr>
          <w:rFonts w:asciiTheme="majorBidi" w:eastAsia="Calibri" w:hAnsiTheme="majorBidi" w:cstheme="majorBidi"/>
          <w:color w:val="222222"/>
          <w:sz w:val="22"/>
          <w:szCs w:val="22"/>
          <w:shd w:val="clear" w:color="auto" w:fill="FFFFFF"/>
        </w:rPr>
        <w:t>, </w:t>
      </w:r>
      <w:r w:rsidRPr="00CB584C">
        <w:rPr>
          <w:rFonts w:asciiTheme="majorBidi" w:eastAsia="Calibri" w:hAnsiTheme="majorBidi" w:cstheme="majorBidi"/>
          <w:i/>
          <w:iCs/>
          <w:color w:val="222222"/>
          <w:sz w:val="22"/>
          <w:szCs w:val="22"/>
          <w:shd w:val="clear" w:color="auto" w:fill="FFFFFF"/>
        </w:rPr>
        <w:t>79</w:t>
      </w:r>
      <w:r w:rsidRPr="00CB584C">
        <w:rPr>
          <w:rFonts w:asciiTheme="majorBidi" w:eastAsia="Calibri" w:hAnsiTheme="majorBidi" w:cstheme="majorBidi"/>
          <w:color w:val="222222"/>
          <w:sz w:val="22"/>
          <w:szCs w:val="22"/>
          <w:shd w:val="clear" w:color="auto" w:fill="FFFFFF"/>
        </w:rPr>
        <w:t>(3), 439-461.</w:t>
      </w:r>
      <w:r w:rsidRPr="00CB584C">
        <w:rPr>
          <w:rFonts w:asciiTheme="majorBidi" w:eastAsia="Calibri" w:hAnsiTheme="majorBidi" w:cstheme="majorBidi"/>
          <w:color w:val="222222"/>
          <w:sz w:val="22"/>
          <w:szCs w:val="22"/>
          <w:shd w:val="clear" w:color="auto" w:fill="FFFFFF"/>
          <w:rtl/>
        </w:rPr>
        <w:t>‏</w:t>
      </w:r>
    </w:p>
    <w:p w14:paraId="6AF8090B" w14:textId="77777777" w:rsidR="00CB584C" w:rsidRPr="00CB584C" w:rsidRDefault="00CB584C" w:rsidP="00CB584C">
      <w:pPr>
        <w:autoSpaceDE w:val="0"/>
        <w:autoSpaceDN w:val="0"/>
        <w:bidi w:val="0"/>
        <w:adjustRightInd w:val="0"/>
        <w:spacing w:after="0" w:line="240" w:lineRule="auto"/>
        <w:ind w:left="426" w:hanging="426"/>
        <w:jc w:val="both"/>
        <w:rPr>
          <w:rFonts w:asciiTheme="majorBidi" w:eastAsia="Calibri" w:hAnsiTheme="majorBidi" w:cstheme="majorBidi"/>
          <w:sz w:val="22"/>
          <w:szCs w:val="22"/>
        </w:rPr>
      </w:pPr>
      <w:r w:rsidRPr="00CB584C">
        <w:rPr>
          <w:rFonts w:asciiTheme="majorBidi" w:eastAsia="Calibri" w:hAnsiTheme="majorBidi" w:cstheme="majorBidi"/>
          <w:color w:val="222222"/>
          <w:sz w:val="22"/>
          <w:szCs w:val="22"/>
          <w:shd w:val="clear" w:color="auto" w:fill="FFFFFF"/>
        </w:rPr>
        <w:lastRenderedPageBreak/>
        <w:t xml:space="preserve">Short, E. C. (1991). Forms of Curriculum Inquiry: Edited by Edmund </w:t>
      </w:r>
      <w:proofErr w:type="gramStart"/>
      <w:r w:rsidRPr="00CB584C">
        <w:rPr>
          <w:rFonts w:asciiTheme="majorBidi" w:eastAsia="Calibri" w:hAnsiTheme="majorBidi" w:cstheme="majorBidi"/>
          <w:color w:val="222222"/>
          <w:sz w:val="22"/>
          <w:szCs w:val="22"/>
          <w:shd w:val="clear" w:color="auto" w:fill="FFFFFF"/>
        </w:rPr>
        <w:t>C .</w:t>
      </w:r>
      <w:proofErr w:type="gramEnd"/>
      <w:r w:rsidRPr="00CB584C">
        <w:rPr>
          <w:rFonts w:asciiTheme="majorBidi" w:eastAsia="Calibri" w:hAnsiTheme="majorBidi" w:cstheme="majorBidi"/>
          <w:color w:val="222222"/>
          <w:sz w:val="22"/>
          <w:szCs w:val="22"/>
          <w:shd w:val="clear" w:color="auto" w:fill="FFFFFF"/>
        </w:rPr>
        <w:t xml:space="preserve"> </w:t>
      </w:r>
      <w:proofErr w:type="spellStart"/>
      <w:r w:rsidRPr="00CB584C">
        <w:rPr>
          <w:rFonts w:asciiTheme="majorBidi" w:eastAsia="Calibri" w:hAnsiTheme="majorBidi" w:cstheme="majorBidi"/>
          <w:color w:val="222222"/>
          <w:sz w:val="22"/>
          <w:szCs w:val="22"/>
          <w:shd w:val="clear" w:color="auto" w:fill="FFFFFF"/>
        </w:rPr>
        <w:t>Short.Albany</w:t>
      </w:r>
      <w:proofErr w:type="spellEnd"/>
      <w:r w:rsidRPr="00CB584C">
        <w:rPr>
          <w:rFonts w:asciiTheme="majorBidi" w:eastAsia="Calibri" w:hAnsiTheme="majorBidi" w:cstheme="majorBidi"/>
          <w:color w:val="222222"/>
          <w:sz w:val="22"/>
          <w:szCs w:val="22"/>
          <w:shd w:val="clear" w:color="auto" w:fill="FFFFFF"/>
        </w:rPr>
        <w:t>, </w:t>
      </w:r>
      <w:proofErr w:type="spellStart"/>
      <w:r w:rsidRPr="00CB584C">
        <w:rPr>
          <w:rFonts w:asciiTheme="majorBidi" w:eastAsia="Calibri" w:hAnsiTheme="majorBidi" w:cstheme="majorBidi"/>
          <w:color w:val="222222"/>
          <w:sz w:val="22"/>
          <w:szCs w:val="22"/>
          <w:shd w:val="clear" w:color="auto" w:fill="FFFFFF"/>
        </w:rPr>
        <w:t>N.y</w:t>
      </w:r>
      <w:proofErr w:type="spellEnd"/>
      <w:r w:rsidRPr="00CB584C">
        <w:rPr>
          <w:rFonts w:asciiTheme="majorBidi" w:eastAsia="Calibri" w:hAnsiTheme="majorBidi" w:cstheme="majorBidi"/>
          <w:color w:val="222222"/>
          <w:sz w:val="22"/>
          <w:szCs w:val="22"/>
          <w:shd w:val="clear" w:color="auto" w:fill="FFFFFF"/>
        </w:rPr>
        <w:t>: state University of New York Press, c1991.</w:t>
      </w:r>
    </w:p>
    <w:p w14:paraId="487FDBD7" w14:textId="77777777" w:rsidR="00CB584C" w:rsidRPr="00CB584C" w:rsidRDefault="00CB584C" w:rsidP="00CB584C">
      <w:pPr>
        <w:bidi w:val="0"/>
        <w:spacing w:before="100" w:beforeAutospacing="1" w:after="100" w:afterAutospacing="1" w:line="240" w:lineRule="auto"/>
        <w:rPr>
          <w:rFonts w:asciiTheme="majorBidi" w:eastAsia="Calibri" w:hAnsiTheme="majorBidi" w:cstheme="majorBidi"/>
          <w:color w:val="222222"/>
          <w:sz w:val="22"/>
          <w:szCs w:val="22"/>
          <w:shd w:val="clear" w:color="auto" w:fill="FFFFFF"/>
        </w:rPr>
      </w:pPr>
      <w:proofErr w:type="spellStart"/>
      <w:r w:rsidRPr="00CB584C">
        <w:rPr>
          <w:rFonts w:asciiTheme="majorBidi" w:eastAsia="Calibri" w:hAnsiTheme="majorBidi" w:cstheme="majorBidi"/>
          <w:color w:val="222222"/>
          <w:sz w:val="22"/>
          <w:szCs w:val="22"/>
          <w:shd w:val="clear" w:color="auto" w:fill="FFFFFF"/>
        </w:rPr>
        <w:t>Sincer</w:t>
      </w:r>
      <w:proofErr w:type="spellEnd"/>
      <w:r w:rsidRPr="00CB584C">
        <w:rPr>
          <w:rFonts w:asciiTheme="majorBidi" w:eastAsia="Calibri" w:hAnsiTheme="majorBidi" w:cstheme="majorBidi"/>
          <w:color w:val="222222"/>
          <w:sz w:val="22"/>
          <w:szCs w:val="22"/>
          <w:shd w:val="clear" w:color="auto" w:fill="FFFFFF"/>
        </w:rPr>
        <w:t xml:space="preserve">, I., </w:t>
      </w:r>
      <w:proofErr w:type="spellStart"/>
      <w:r w:rsidRPr="00CB584C">
        <w:rPr>
          <w:rFonts w:asciiTheme="majorBidi" w:eastAsia="Calibri" w:hAnsiTheme="majorBidi" w:cstheme="majorBidi"/>
          <w:color w:val="222222"/>
          <w:sz w:val="22"/>
          <w:szCs w:val="22"/>
          <w:shd w:val="clear" w:color="auto" w:fill="FFFFFF"/>
        </w:rPr>
        <w:t>Severiens</w:t>
      </w:r>
      <w:proofErr w:type="spellEnd"/>
      <w:r w:rsidRPr="00CB584C">
        <w:rPr>
          <w:rFonts w:asciiTheme="majorBidi" w:eastAsia="Calibri" w:hAnsiTheme="majorBidi" w:cstheme="majorBidi"/>
          <w:color w:val="222222"/>
          <w:sz w:val="22"/>
          <w:szCs w:val="22"/>
          <w:shd w:val="clear" w:color="auto" w:fill="FFFFFF"/>
        </w:rPr>
        <w:t xml:space="preserve">, S., &amp; </w:t>
      </w:r>
      <w:proofErr w:type="spellStart"/>
      <w:r w:rsidRPr="00CB584C">
        <w:rPr>
          <w:rFonts w:asciiTheme="majorBidi" w:eastAsia="Calibri" w:hAnsiTheme="majorBidi" w:cstheme="majorBidi"/>
          <w:color w:val="222222"/>
          <w:sz w:val="22"/>
          <w:szCs w:val="22"/>
          <w:shd w:val="clear" w:color="auto" w:fill="FFFFFF"/>
        </w:rPr>
        <w:t>Volman</w:t>
      </w:r>
      <w:proofErr w:type="spellEnd"/>
      <w:r w:rsidRPr="00CB584C">
        <w:rPr>
          <w:rFonts w:asciiTheme="majorBidi" w:eastAsia="Calibri" w:hAnsiTheme="majorBidi" w:cstheme="majorBidi"/>
          <w:color w:val="222222"/>
          <w:sz w:val="22"/>
          <w:szCs w:val="22"/>
          <w:shd w:val="clear" w:color="auto" w:fill="FFFFFF"/>
        </w:rPr>
        <w:t>, M. (2019). Teaching diversity in citizenship education: Context-related teacher understandings and practices. </w:t>
      </w:r>
      <w:r w:rsidRPr="00CB584C">
        <w:rPr>
          <w:rFonts w:asciiTheme="majorBidi" w:eastAsia="Calibri" w:hAnsiTheme="majorBidi" w:cstheme="majorBidi"/>
          <w:i/>
          <w:iCs/>
          <w:color w:val="222222"/>
          <w:sz w:val="22"/>
          <w:szCs w:val="22"/>
          <w:shd w:val="clear" w:color="auto" w:fill="FFFFFF"/>
        </w:rPr>
        <w:t>Teaching and teacher education</w:t>
      </w:r>
      <w:r w:rsidRPr="00CB584C">
        <w:rPr>
          <w:rFonts w:asciiTheme="majorBidi" w:eastAsia="Calibri" w:hAnsiTheme="majorBidi" w:cstheme="majorBidi"/>
          <w:color w:val="222222"/>
          <w:sz w:val="22"/>
          <w:szCs w:val="22"/>
          <w:shd w:val="clear" w:color="auto" w:fill="FFFFFF"/>
        </w:rPr>
        <w:t>, </w:t>
      </w:r>
      <w:r w:rsidRPr="00CB584C">
        <w:rPr>
          <w:rFonts w:asciiTheme="majorBidi" w:eastAsia="Calibri" w:hAnsiTheme="majorBidi" w:cstheme="majorBidi"/>
          <w:i/>
          <w:iCs/>
          <w:color w:val="222222"/>
          <w:sz w:val="22"/>
          <w:szCs w:val="22"/>
          <w:shd w:val="clear" w:color="auto" w:fill="FFFFFF"/>
        </w:rPr>
        <w:t>78</w:t>
      </w:r>
      <w:r w:rsidRPr="00CB584C">
        <w:rPr>
          <w:rFonts w:asciiTheme="majorBidi" w:eastAsia="Calibri" w:hAnsiTheme="majorBidi" w:cstheme="majorBidi"/>
          <w:color w:val="222222"/>
          <w:sz w:val="22"/>
          <w:szCs w:val="22"/>
          <w:shd w:val="clear" w:color="auto" w:fill="FFFFFF"/>
        </w:rPr>
        <w:t>, 183-192.</w:t>
      </w:r>
      <w:r w:rsidRPr="00CB584C">
        <w:rPr>
          <w:rFonts w:asciiTheme="majorBidi" w:eastAsia="Calibri" w:hAnsiTheme="majorBidi" w:cstheme="majorBidi"/>
          <w:color w:val="222222"/>
          <w:sz w:val="22"/>
          <w:szCs w:val="22"/>
          <w:shd w:val="clear" w:color="auto" w:fill="FFFFFF"/>
          <w:rtl/>
        </w:rPr>
        <w:t>‏</w:t>
      </w:r>
    </w:p>
    <w:p w14:paraId="6C219B3F" w14:textId="77777777" w:rsidR="00CB584C" w:rsidRPr="00CB584C" w:rsidRDefault="00CB584C" w:rsidP="00CB584C">
      <w:pPr>
        <w:autoSpaceDE w:val="0"/>
        <w:autoSpaceDN w:val="0"/>
        <w:bidi w:val="0"/>
        <w:adjustRightInd w:val="0"/>
        <w:spacing w:after="0" w:line="240" w:lineRule="auto"/>
        <w:ind w:left="426" w:hanging="426"/>
        <w:jc w:val="both"/>
        <w:rPr>
          <w:rFonts w:asciiTheme="majorBidi" w:eastAsia="Calibri" w:hAnsiTheme="majorBidi" w:cstheme="majorBidi"/>
          <w:sz w:val="22"/>
          <w:szCs w:val="22"/>
          <w:shd w:val="clear" w:color="auto" w:fill="FFFFFF"/>
          <w:rtl/>
        </w:rPr>
      </w:pPr>
      <w:r w:rsidRPr="00CB584C">
        <w:rPr>
          <w:rFonts w:asciiTheme="majorBidi" w:eastAsia="Calibri" w:hAnsiTheme="majorBidi" w:cstheme="majorBidi"/>
          <w:color w:val="222222"/>
          <w:sz w:val="22"/>
          <w:szCs w:val="22"/>
          <w:shd w:val="clear" w:color="auto" w:fill="FFFFFF"/>
        </w:rPr>
        <w:t xml:space="preserve">Strike, K. </w:t>
      </w:r>
      <w:proofErr w:type="spellStart"/>
      <w:r w:rsidRPr="00CB584C">
        <w:rPr>
          <w:rFonts w:asciiTheme="majorBidi" w:eastAsia="Calibri" w:hAnsiTheme="majorBidi" w:cstheme="majorBidi"/>
          <w:color w:val="222222"/>
          <w:sz w:val="22"/>
          <w:szCs w:val="22"/>
          <w:shd w:val="clear" w:color="auto" w:fill="FFFFFF"/>
        </w:rPr>
        <w:t>A.</w:t>
      </w:r>
      <w:proofErr w:type="gramStart"/>
      <w:r w:rsidRPr="00CB584C">
        <w:rPr>
          <w:rFonts w:asciiTheme="majorBidi" w:eastAsia="Calibri" w:hAnsiTheme="majorBidi" w:cstheme="majorBidi"/>
          <w:color w:val="222222"/>
          <w:sz w:val="22"/>
          <w:szCs w:val="22"/>
          <w:shd w:val="clear" w:color="auto" w:fill="FFFFFF"/>
        </w:rPr>
        <w:t>,and</w:t>
      </w:r>
      <w:proofErr w:type="spellEnd"/>
      <w:proofErr w:type="gramEnd"/>
      <w:r w:rsidRPr="00CB584C">
        <w:rPr>
          <w:rFonts w:asciiTheme="majorBidi" w:eastAsia="Calibri" w:hAnsiTheme="majorBidi" w:cstheme="majorBidi"/>
          <w:color w:val="222222"/>
          <w:sz w:val="22"/>
          <w:szCs w:val="22"/>
          <w:shd w:val="clear" w:color="auto" w:fill="FFFFFF"/>
        </w:rPr>
        <w:t xml:space="preserve"> Posner, G. (1983b). Types of synthesis and their criteria. In S.A. Ward and L. J. Reed (Eds.</w:t>
      </w:r>
      <w:proofErr w:type="gramStart"/>
      <w:r w:rsidRPr="00CB584C">
        <w:rPr>
          <w:rFonts w:asciiTheme="majorBidi" w:eastAsia="Calibri" w:hAnsiTheme="majorBidi" w:cstheme="majorBidi"/>
          <w:color w:val="222222"/>
          <w:sz w:val="22"/>
          <w:szCs w:val="22"/>
          <w:shd w:val="clear" w:color="auto" w:fill="FFFFFF"/>
        </w:rPr>
        <w:t>) ,</w:t>
      </w:r>
      <w:proofErr w:type="gramEnd"/>
      <w:r w:rsidRPr="00CB584C">
        <w:rPr>
          <w:rFonts w:asciiTheme="majorBidi" w:eastAsia="Calibri" w:hAnsiTheme="majorBidi" w:cstheme="majorBidi"/>
          <w:color w:val="222222"/>
          <w:sz w:val="22"/>
          <w:szCs w:val="22"/>
          <w:shd w:val="clear" w:color="auto" w:fill="FFFFFF"/>
        </w:rPr>
        <w:t xml:space="preserve"> Knowing structure and use: </w:t>
      </w:r>
      <w:proofErr w:type="spellStart"/>
      <w:r w:rsidRPr="00CB584C">
        <w:rPr>
          <w:rFonts w:asciiTheme="majorBidi" w:eastAsia="Calibri" w:hAnsiTheme="majorBidi" w:cstheme="majorBidi"/>
          <w:color w:val="222222"/>
          <w:sz w:val="22"/>
          <w:szCs w:val="22"/>
          <w:shd w:val="clear" w:color="auto" w:fill="FFFFFF"/>
        </w:rPr>
        <w:t>Impications</w:t>
      </w:r>
      <w:proofErr w:type="spellEnd"/>
      <w:r w:rsidRPr="00CB584C">
        <w:rPr>
          <w:rFonts w:asciiTheme="majorBidi" w:eastAsia="Calibri" w:hAnsiTheme="majorBidi" w:cstheme="majorBidi"/>
          <w:color w:val="222222"/>
          <w:sz w:val="22"/>
          <w:szCs w:val="22"/>
          <w:shd w:val="clear" w:color="auto" w:fill="FFFFFF"/>
        </w:rPr>
        <w:t xml:space="preserve"> for synthesis and interpretation(pp.343-362). Philadelphia: Temple University Press</w:t>
      </w:r>
      <w:proofErr w:type="gramStart"/>
      <w:r w:rsidRPr="00CB584C">
        <w:rPr>
          <w:rFonts w:asciiTheme="majorBidi" w:eastAsia="Calibri" w:hAnsiTheme="majorBidi" w:cstheme="majorBidi"/>
          <w:color w:val="222222"/>
          <w:sz w:val="22"/>
          <w:szCs w:val="22"/>
          <w:shd w:val="clear" w:color="auto" w:fill="FFFFFF"/>
        </w:rPr>
        <w:t>..</w:t>
      </w:r>
      <w:proofErr w:type="gramEnd"/>
      <w:r w:rsidRPr="00CB584C">
        <w:rPr>
          <w:rFonts w:asciiTheme="majorBidi" w:eastAsia="Calibri" w:hAnsiTheme="majorBidi" w:cstheme="majorBidi"/>
          <w:color w:val="222222"/>
          <w:sz w:val="22"/>
          <w:szCs w:val="22"/>
          <w:shd w:val="clear" w:color="auto" w:fill="FFFFFF"/>
          <w:rtl/>
        </w:rPr>
        <w:t>‏</w:t>
      </w:r>
    </w:p>
    <w:p w14:paraId="604DBF6A" w14:textId="77777777" w:rsidR="00CB584C" w:rsidRPr="00CB584C" w:rsidRDefault="00CB584C" w:rsidP="00CB584C">
      <w:pPr>
        <w:bidi w:val="0"/>
        <w:spacing w:before="100" w:beforeAutospacing="1" w:after="100" w:afterAutospacing="1" w:line="240" w:lineRule="auto"/>
        <w:rPr>
          <w:rFonts w:asciiTheme="majorBidi" w:eastAsia="Calibri" w:hAnsiTheme="majorBidi" w:cstheme="majorBidi"/>
          <w:color w:val="333333"/>
          <w:sz w:val="22"/>
          <w:szCs w:val="22"/>
          <w:shd w:val="clear" w:color="auto" w:fill="FFFFFF"/>
        </w:rPr>
      </w:pPr>
      <w:proofErr w:type="spellStart"/>
      <w:r w:rsidRPr="00CB584C">
        <w:rPr>
          <w:rFonts w:asciiTheme="majorBidi" w:eastAsia="Calibri" w:hAnsiTheme="majorBidi" w:cstheme="majorBidi"/>
          <w:color w:val="222222"/>
          <w:sz w:val="22"/>
          <w:szCs w:val="22"/>
          <w:shd w:val="clear" w:color="auto" w:fill="FFFFFF"/>
        </w:rPr>
        <w:t>Thapa</w:t>
      </w:r>
      <w:proofErr w:type="spellEnd"/>
      <w:r w:rsidRPr="00CB584C">
        <w:rPr>
          <w:rFonts w:asciiTheme="majorBidi" w:eastAsia="Calibri" w:hAnsiTheme="majorBidi" w:cstheme="majorBidi"/>
          <w:color w:val="222222"/>
          <w:sz w:val="22"/>
          <w:szCs w:val="22"/>
          <w:shd w:val="clear" w:color="auto" w:fill="FFFFFF"/>
        </w:rPr>
        <w:t>, O. K. (2016). </w:t>
      </w:r>
      <w:r w:rsidRPr="00CB584C">
        <w:rPr>
          <w:rFonts w:asciiTheme="majorBidi" w:eastAsia="Calibri" w:hAnsiTheme="majorBidi" w:cstheme="majorBidi"/>
          <w:i/>
          <w:iCs/>
          <w:color w:val="222222"/>
          <w:sz w:val="22"/>
          <w:szCs w:val="22"/>
          <w:shd w:val="clear" w:color="auto" w:fill="FFFFFF"/>
        </w:rPr>
        <w:t>A phenomenological study of the lived experiences of social studies teachers: constructing ideas about democratic citizenship and teaching</w:t>
      </w:r>
      <w:r w:rsidRPr="00CB584C">
        <w:rPr>
          <w:rFonts w:asciiTheme="majorBidi" w:eastAsia="Calibri" w:hAnsiTheme="majorBidi" w:cstheme="majorBidi"/>
          <w:color w:val="222222"/>
          <w:sz w:val="22"/>
          <w:szCs w:val="22"/>
          <w:shd w:val="clear" w:color="auto" w:fill="FFFFFF"/>
        </w:rPr>
        <w:t> (Doctoral dissertation, University of Toledo).</w:t>
      </w:r>
    </w:p>
    <w:p w14:paraId="21B52558" w14:textId="77777777" w:rsidR="00CB584C" w:rsidRPr="00CB584C" w:rsidRDefault="00CB584C" w:rsidP="00CB584C">
      <w:pPr>
        <w:bidi w:val="0"/>
        <w:spacing w:before="100" w:beforeAutospacing="1" w:after="100" w:afterAutospacing="1" w:line="240" w:lineRule="auto"/>
        <w:rPr>
          <w:rFonts w:asciiTheme="majorBidi" w:eastAsia="Calibri" w:hAnsiTheme="majorBidi" w:cstheme="majorBidi"/>
          <w:color w:val="333333"/>
          <w:sz w:val="22"/>
          <w:szCs w:val="22"/>
          <w:shd w:val="clear" w:color="auto" w:fill="FFFFFF"/>
        </w:rPr>
      </w:pPr>
      <w:r w:rsidRPr="00CB584C">
        <w:rPr>
          <w:rFonts w:asciiTheme="majorBidi" w:eastAsia="Calibri" w:hAnsiTheme="majorBidi" w:cstheme="majorBidi"/>
          <w:color w:val="222222"/>
          <w:sz w:val="22"/>
          <w:szCs w:val="22"/>
          <w:shd w:val="clear" w:color="auto" w:fill="FFFFFF"/>
        </w:rPr>
        <w:t>Thornberg, R. (2013). Teachers’ views on values education: A qualitative study in Sweden and Turkey. </w:t>
      </w:r>
      <w:r w:rsidRPr="00CB584C">
        <w:rPr>
          <w:rFonts w:asciiTheme="majorBidi" w:eastAsia="Calibri" w:hAnsiTheme="majorBidi" w:cstheme="majorBidi"/>
          <w:i/>
          <w:iCs/>
          <w:color w:val="222222"/>
          <w:sz w:val="22"/>
          <w:szCs w:val="22"/>
          <w:shd w:val="clear" w:color="auto" w:fill="FFFFFF"/>
        </w:rPr>
        <w:t>International Journal of Educational Research</w:t>
      </w:r>
      <w:r w:rsidRPr="00CB584C">
        <w:rPr>
          <w:rFonts w:asciiTheme="majorBidi" w:eastAsia="Calibri" w:hAnsiTheme="majorBidi" w:cstheme="majorBidi"/>
          <w:color w:val="222222"/>
          <w:sz w:val="22"/>
          <w:szCs w:val="22"/>
          <w:shd w:val="clear" w:color="auto" w:fill="FFFFFF"/>
        </w:rPr>
        <w:t>, </w:t>
      </w:r>
      <w:r w:rsidRPr="00CB584C">
        <w:rPr>
          <w:rFonts w:asciiTheme="majorBidi" w:eastAsia="Calibri" w:hAnsiTheme="majorBidi" w:cstheme="majorBidi"/>
          <w:i/>
          <w:iCs/>
          <w:color w:val="222222"/>
          <w:sz w:val="22"/>
          <w:szCs w:val="22"/>
          <w:shd w:val="clear" w:color="auto" w:fill="FFFFFF"/>
        </w:rPr>
        <w:t>59</w:t>
      </w:r>
      <w:r w:rsidRPr="00CB584C">
        <w:rPr>
          <w:rFonts w:asciiTheme="majorBidi" w:eastAsia="Calibri" w:hAnsiTheme="majorBidi" w:cstheme="majorBidi"/>
          <w:color w:val="222222"/>
          <w:sz w:val="22"/>
          <w:szCs w:val="22"/>
          <w:shd w:val="clear" w:color="auto" w:fill="FFFFFF"/>
        </w:rPr>
        <w:t>, 49-56.</w:t>
      </w:r>
      <w:r w:rsidRPr="00CB584C">
        <w:rPr>
          <w:rFonts w:asciiTheme="majorBidi" w:eastAsia="Calibri" w:hAnsiTheme="majorBidi" w:cstheme="majorBidi"/>
          <w:color w:val="222222"/>
          <w:sz w:val="22"/>
          <w:szCs w:val="22"/>
          <w:shd w:val="clear" w:color="auto" w:fill="FFFFFF"/>
          <w:rtl/>
        </w:rPr>
        <w:t>‏</w:t>
      </w:r>
    </w:p>
    <w:p w14:paraId="3D6660A9" w14:textId="77777777" w:rsidR="00CB584C" w:rsidRPr="00CB584C" w:rsidRDefault="00CB584C" w:rsidP="00CB584C">
      <w:pPr>
        <w:bidi w:val="0"/>
        <w:spacing w:before="100" w:beforeAutospacing="1" w:after="100" w:afterAutospacing="1" w:line="240" w:lineRule="auto"/>
        <w:rPr>
          <w:rFonts w:asciiTheme="majorBidi" w:eastAsia="Times New Roman" w:hAnsiTheme="majorBidi" w:cstheme="majorBidi"/>
          <w:color w:val="333333"/>
          <w:sz w:val="22"/>
          <w:szCs w:val="22"/>
        </w:rPr>
      </w:pPr>
      <w:proofErr w:type="spellStart"/>
      <w:r w:rsidRPr="00CB584C">
        <w:rPr>
          <w:rFonts w:asciiTheme="majorBidi" w:eastAsia="Calibri" w:hAnsiTheme="majorBidi" w:cstheme="majorBidi"/>
          <w:color w:val="222222"/>
          <w:sz w:val="22"/>
          <w:szCs w:val="22"/>
          <w:shd w:val="clear" w:color="auto" w:fill="FFFFFF"/>
        </w:rPr>
        <w:t>Tichnor</w:t>
      </w:r>
      <w:proofErr w:type="spellEnd"/>
      <w:r w:rsidRPr="00CB584C">
        <w:rPr>
          <w:rFonts w:asciiTheme="majorBidi" w:eastAsia="Calibri" w:hAnsiTheme="majorBidi" w:cstheme="majorBidi"/>
          <w:color w:val="222222"/>
          <w:sz w:val="22"/>
          <w:szCs w:val="22"/>
          <w:shd w:val="clear" w:color="auto" w:fill="FFFFFF"/>
        </w:rPr>
        <w:t xml:space="preserve">-Wagner, A., </w:t>
      </w:r>
      <w:proofErr w:type="spellStart"/>
      <w:r w:rsidRPr="00CB584C">
        <w:rPr>
          <w:rFonts w:asciiTheme="majorBidi" w:eastAsia="Calibri" w:hAnsiTheme="majorBidi" w:cstheme="majorBidi"/>
          <w:color w:val="222222"/>
          <w:sz w:val="22"/>
          <w:szCs w:val="22"/>
          <w:shd w:val="clear" w:color="auto" w:fill="FFFFFF"/>
        </w:rPr>
        <w:t>Parkhouse</w:t>
      </w:r>
      <w:proofErr w:type="spellEnd"/>
      <w:r w:rsidRPr="00CB584C">
        <w:rPr>
          <w:rFonts w:asciiTheme="majorBidi" w:eastAsia="Calibri" w:hAnsiTheme="majorBidi" w:cstheme="majorBidi"/>
          <w:color w:val="222222"/>
          <w:sz w:val="22"/>
          <w:szCs w:val="22"/>
          <w:shd w:val="clear" w:color="auto" w:fill="FFFFFF"/>
        </w:rPr>
        <w:t>, H., Glazier, J., &amp; Cain, J. M. (2016). Expanding approaches to teaching for diversity and justice in K-12 education: Fostering global citizenship across the content areas. </w:t>
      </w:r>
      <w:r w:rsidRPr="00CB584C">
        <w:rPr>
          <w:rFonts w:asciiTheme="majorBidi" w:eastAsia="Calibri" w:hAnsiTheme="majorBidi" w:cstheme="majorBidi"/>
          <w:i/>
          <w:iCs/>
          <w:color w:val="222222"/>
          <w:sz w:val="22"/>
          <w:szCs w:val="22"/>
          <w:shd w:val="clear" w:color="auto" w:fill="FFFFFF"/>
        </w:rPr>
        <w:t>Education Policy Analysis Archives</w:t>
      </w:r>
      <w:r w:rsidRPr="00CB584C">
        <w:rPr>
          <w:rFonts w:asciiTheme="majorBidi" w:eastAsia="Calibri" w:hAnsiTheme="majorBidi" w:cstheme="majorBidi"/>
          <w:color w:val="222222"/>
          <w:sz w:val="22"/>
          <w:szCs w:val="22"/>
          <w:shd w:val="clear" w:color="auto" w:fill="FFFFFF"/>
        </w:rPr>
        <w:t>, </w:t>
      </w:r>
      <w:r w:rsidRPr="00CB584C">
        <w:rPr>
          <w:rFonts w:asciiTheme="majorBidi" w:eastAsia="Calibri" w:hAnsiTheme="majorBidi" w:cstheme="majorBidi"/>
          <w:i/>
          <w:iCs/>
          <w:color w:val="222222"/>
          <w:sz w:val="22"/>
          <w:szCs w:val="22"/>
          <w:shd w:val="clear" w:color="auto" w:fill="FFFFFF"/>
        </w:rPr>
        <w:t>24</w:t>
      </w:r>
      <w:r w:rsidRPr="00CB584C">
        <w:rPr>
          <w:rFonts w:asciiTheme="majorBidi" w:eastAsia="Calibri" w:hAnsiTheme="majorBidi" w:cstheme="majorBidi"/>
          <w:color w:val="222222"/>
          <w:sz w:val="22"/>
          <w:szCs w:val="22"/>
          <w:shd w:val="clear" w:color="auto" w:fill="FFFFFF"/>
        </w:rPr>
        <w:t>(59), n59.</w:t>
      </w:r>
    </w:p>
    <w:p w14:paraId="1B96F602" w14:textId="77777777" w:rsidR="00CB584C" w:rsidRPr="00CB584C" w:rsidRDefault="00CB584C" w:rsidP="00CB584C">
      <w:pPr>
        <w:bidi w:val="0"/>
        <w:spacing w:before="100" w:beforeAutospacing="1" w:after="100" w:afterAutospacing="1" w:line="240" w:lineRule="auto"/>
        <w:rPr>
          <w:rFonts w:asciiTheme="majorBidi" w:eastAsia="Times New Roman" w:hAnsiTheme="majorBidi" w:cstheme="majorBidi"/>
          <w:color w:val="333333"/>
          <w:sz w:val="22"/>
          <w:szCs w:val="22"/>
        </w:rPr>
      </w:pPr>
      <w:proofErr w:type="spellStart"/>
      <w:r w:rsidRPr="00CB584C">
        <w:rPr>
          <w:rFonts w:asciiTheme="majorBidi" w:eastAsia="Calibri" w:hAnsiTheme="majorBidi" w:cstheme="majorBidi"/>
          <w:color w:val="222222"/>
          <w:sz w:val="22"/>
          <w:szCs w:val="22"/>
          <w:shd w:val="clear" w:color="auto" w:fill="FFFFFF"/>
        </w:rPr>
        <w:t>Tonbuloglu</w:t>
      </w:r>
      <w:proofErr w:type="spellEnd"/>
      <w:r w:rsidRPr="00CB584C">
        <w:rPr>
          <w:rFonts w:asciiTheme="majorBidi" w:eastAsia="Calibri" w:hAnsiTheme="majorBidi" w:cstheme="majorBidi"/>
          <w:color w:val="222222"/>
          <w:sz w:val="22"/>
          <w:szCs w:val="22"/>
          <w:shd w:val="clear" w:color="auto" w:fill="FFFFFF"/>
        </w:rPr>
        <w:t xml:space="preserve">, B., </w:t>
      </w:r>
      <w:proofErr w:type="spellStart"/>
      <w:r w:rsidRPr="00CB584C">
        <w:rPr>
          <w:rFonts w:asciiTheme="majorBidi" w:eastAsia="Calibri" w:hAnsiTheme="majorBidi" w:cstheme="majorBidi"/>
          <w:color w:val="222222"/>
          <w:sz w:val="22"/>
          <w:szCs w:val="22"/>
          <w:shd w:val="clear" w:color="auto" w:fill="FFFFFF"/>
        </w:rPr>
        <w:t>Aslan</w:t>
      </w:r>
      <w:proofErr w:type="spellEnd"/>
      <w:r w:rsidRPr="00CB584C">
        <w:rPr>
          <w:rFonts w:asciiTheme="majorBidi" w:eastAsia="Calibri" w:hAnsiTheme="majorBidi" w:cstheme="majorBidi"/>
          <w:color w:val="222222"/>
          <w:sz w:val="22"/>
          <w:szCs w:val="22"/>
          <w:shd w:val="clear" w:color="auto" w:fill="FFFFFF"/>
        </w:rPr>
        <w:t xml:space="preserve">, D., &amp; </w:t>
      </w:r>
      <w:proofErr w:type="spellStart"/>
      <w:r w:rsidRPr="00CB584C">
        <w:rPr>
          <w:rFonts w:asciiTheme="majorBidi" w:eastAsia="Calibri" w:hAnsiTheme="majorBidi" w:cstheme="majorBidi"/>
          <w:color w:val="222222"/>
          <w:sz w:val="22"/>
          <w:szCs w:val="22"/>
          <w:shd w:val="clear" w:color="auto" w:fill="FFFFFF"/>
        </w:rPr>
        <w:t>Aydın</w:t>
      </w:r>
      <w:proofErr w:type="spellEnd"/>
      <w:r w:rsidRPr="00CB584C">
        <w:rPr>
          <w:rFonts w:asciiTheme="majorBidi" w:eastAsia="Calibri" w:hAnsiTheme="majorBidi" w:cstheme="majorBidi"/>
          <w:color w:val="222222"/>
          <w:sz w:val="22"/>
          <w:szCs w:val="22"/>
          <w:shd w:val="clear" w:color="auto" w:fill="FFFFFF"/>
        </w:rPr>
        <w:t>, H. (2016). Teachers’ awareness of multicultural education and diversity in school settings. </w:t>
      </w:r>
      <w:r w:rsidRPr="00CB584C">
        <w:rPr>
          <w:rFonts w:asciiTheme="majorBidi" w:eastAsia="Calibri" w:hAnsiTheme="majorBidi" w:cstheme="majorBidi"/>
          <w:i/>
          <w:iCs/>
          <w:color w:val="222222"/>
          <w:sz w:val="22"/>
          <w:szCs w:val="22"/>
          <w:shd w:val="clear" w:color="auto" w:fill="FFFFFF"/>
        </w:rPr>
        <w:t>Eurasian Journal of Educational Research</w:t>
      </w:r>
      <w:r w:rsidRPr="00CB584C">
        <w:rPr>
          <w:rFonts w:asciiTheme="majorBidi" w:eastAsia="Calibri" w:hAnsiTheme="majorBidi" w:cstheme="majorBidi"/>
          <w:color w:val="222222"/>
          <w:sz w:val="22"/>
          <w:szCs w:val="22"/>
          <w:shd w:val="clear" w:color="auto" w:fill="FFFFFF"/>
        </w:rPr>
        <w:t>, </w:t>
      </w:r>
      <w:r w:rsidRPr="00CB584C">
        <w:rPr>
          <w:rFonts w:asciiTheme="majorBidi" w:eastAsia="Calibri" w:hAnsiTheme="majorBidi" w:cstheme="majorBidi"/>
          <w:i/>
          <w:iCs/>
          <w:color w:val="222222"/>
          <w:sz w:val="22"/>
          <w:szCs w:val="22"/>
          <w:shd w:val="clear" w:color="auto" w:fill="FFFFFF"/>
        </w:rPr>
        <w:t>16</w:t>
      </w:r>
      <w:r w:rsidRPr="00CB584C">
        <w:rPr>
          <w:rFonts w:asciiTheme="majorBidi" w:eastAsia="Calibri" w:hAnsiTheme="majorBidi" w:cstheme="majorBidi"/>
          <w:color w:val="222222"/>
          <w:sz w:val="22"/>
          <w:szCs w:val="22"/>
          <w:shd w:val="clear" w:color="auto" w:fill="FFFFFF"/>
        </w:rPr>
        <w:t>(64).</w:t>
      </w:r>
      <w:r w:rsidRPr="00CB584C">
        <w:rPr>
          <w:rFonts w:asciiTheme="majorBidi" w:eastAsia="Calibri" w:hAnsiTheme="majorBidi" w:cstheme="majorBidi"/>
          <w:color w:val="222222"/>
          <w:sz w:val="22"/>
          <w:szCs w:val="22"/>
          <w:shd w:val="clear" w:color="auto" w:fill="FFFFFF"/>
          <w:rtl/>
        </w:rPr>
        <w:t>‏</w:t>
      </w:r>
    </w:p>
    <w:p w14:paraId="09687090" w14:textId="77777777" w:rsidR="00CB584C" w:rsidRPr="00CB584C" w:rsidRDefault="00CB584C" w:rsidP="00CB584C">
      <w:pPr>
        <w:bidi w:val="0"/>
        <w:spacing w:before="100" w:beforeAutospacing="1" w:after="100" w:afterAutospacing="1" w:line="240" w:lineRule="auto"/>
        <w:rPr>
          <w:rFonts w:asciiTheme="majorBidi" w:eastAsia="Times New Roman" w:hAnsiTheme="majorBidi" w:cstheme="majorBidi"/>
          <w:color w:val="333333"/>
          <w:sz w:val="22"/>
          <w:szCs w:val="22"/>
        </w:rPr>
      </w:pPr>
      <w:proofErr w:type="spellStart"/>
      <w:r w:rsidRPr="00CB584C">
        <w:rPr>
          <w:rFonts w:asciiTheme="majorBidi" w:eastAsia="Calibri" w:hAnsiTheme="majorBidi" w:cstheme="majorBidi"/>
          <w:color w:val="222222"/>
          <w:sz w:val="22"/>
          <w:szCs w:val="22"/>
          <w:shd w:val="clear" w:color="auto" w:fill="FFFFFF"/>
        </w:rPr>
        <w:t>Tosun</w:t>
      </w:r>
      <w:proofErr w:type="spellEnd"/>
      <w:r w:rsidRPr="00CB584C">
        <w:rPr>
          <w:rFonts w:asciiTheme="majorBidi" w:eastAsia="Calibri" w:hAnsiTheme="majorBidi" w:cstheme="majorBidi"/>
          <w:color w:val="222222"/>
          <w:sz w:val="22"/>
          <w:szCs w:val="22"/>
          <w:shd w:val="clear" w:color="auto" w:fill="FFFFFF"/>
        </w:rPr>
        <w:t>, F. Ç. (2020). Democratic Faculty of Education for Democratic Education. </w:t>
      </w:r>
      <w:r w:rsidRPr="00CB584C">
        <w:rPr>
          <w:rFonts w:asciiTheme="majorBidi" w:eastAsia="Calibri" w:hAnsiTheme="majorBidi" w:cstheme="majorBidi"/>
          <w:i/>
          <w:iCs/>
          <w:color w:val="222222"/>
          <w:sz w:val="22"/>
          <w:szCs w:val="22"/>
          <w:shd w:val="clear" w:color="auto" w:fill="FFFFFF"/>
        </w:rPr>
        <w:t>Educational Administration: Theory and Practice</w:t>
      </w:r>
      <w:r w:rsidRPr="00CB584C">
        <w:rPr>
          <w:rFonts w:asciiTheme="majorBidi" w:eastAsia="Calibri" w:hAnsiTheme="majorBidi" w:cstheme="majorBidi"/>
          <w:color w:val="222222"/>
          <w:sz w:val="22"/>
          <w:szCs w:val="22"/>
          <w:shd w:val="clear" w:color="auto" w:fill="FFFFFF"/>
        </w:rPr>
        <w:t>, </w:t>
      </w:r>
      <w:r w:rsidRPr="00CB584C">
        <w:rPr>
          <w:rFonts w:asciiTheme="majorBidi" w:eastAsia="Calibri" w:hAnsiTheme="majorBidi" w:cstheme="majorBidi"/>
          <w:i/>
          <w:iCs/>
          <w:color w:val="222222"/>
          <w:sz w:val="22"/>
          <w:szCs w:val="22"/>
          <w:shd w:val="clear" w:color="auto" w:fill="FFFFFF"/>
        </w:rPr>
        <w:t>26</w:t>
      </w:r>
      <w:r w:rsidRPr="00CB584C">
        <w:rPr>
          <w:rFonts w:asciiTheme="majorBidi" w:eastAsia="Calibri" w:hAnsiTheme="majorBidi" w:cstheme="majorBidi"/>
          <w:color w:val="222222"/>
          <w:sz w:val="22"/>
          <w:szCs w:val="22"/>
          <w:shd w:val="clear" w:color="auto" w:fill="FFFFFF"/>
        </w:rPr>
        <w:t>(3), 495-518.</w:t>
      </w:r>
      <w:r w:rsidRPr="00CB584C">
        <w:rPr>
          <w:rFonts w:asciiTheme="majorBidi" w:eastAsia="Calibri" w:hAnsiTheme="majorBidi" w:cstheme="majorBidi"/>
          <w:color w:val="222222"/>
          <w:sz w:val="22"/>
          <w:szCs w:val="22"/>
          <w:shd w:val="clear" w:color="auto" w:fill="FFFFFF"/>
          <w:rtl/>
        </w:rPr>
        <w:t>‏</w:t>
      </w:r>
    </w:p>
    <w:p w14:paraId="06B302E2" w14:textId="77777777" w:rsidR="00CB584C" w:rsidRPr="00CB584C" w:rsidRDefault="00CB584C" w:rsidP="00CB584C">
      <w:pPr>
        <w:autoSpaceDE w:val="0"/>
        <w:autoSpaceDN w:val="0"/>
        <w:bidi w:val="0"/>
        <w:adjustRightInd w:val="0"/>
        <w:spacing w:after="0" w:line="240" w:lineRule="auto"/>
        <w:ind w:left="426" w:hanging="426"/>
        <w:jc w:val="both"/>
        <w:rPr>
          <w:rFonts w:asciiTheme="majorBidi" w:eastAsia="Calibri" w:hAnsiTheme="majorBidi" w:cstheme="majorBidi"/>
          <w:sz w:val="22"/>
          <w:szCs w:val="22"/>
        </w:rPr>
      </w:pPr>
      <w:proofErr w:type="spellStart"/>
      <w:proofErr w:type="gramStart"/>
      <w:r w:rsidRPr="00CB584C">
        <w:rPr>
          <w:rFonts w:asciiTheme="majorBidi" w:eastAsia="Calibri" w:hAnsiTheme="majorBidi" w:cstheme="majorBidi"/>
          <w:color w:val="222222"/>
          <w:sz w:val="22"/>
          <w:szCs w:val="22"/>
          <w:shd w:val="clear" w:color="auto" w:fill="FFFFFF"/>
        </w:rPr>
        <w:t>Unesco</w:t>
      </w:r>
      <w:proofErr w:type="spellEnd"/>
      <w:proofErr w:type="gramEnd"/>
      <w:r w:rsidRPr="00CB584C">
        <w:rPr>
          <w:rFonts w:asciiTheme="majorBidi" w:eastAsia="Calibri" w:hAnsiTheme="majorBidi" w:cstheme="majorBidi"/>
          <w:color w:val="222222"/>
          <w:sz w:val="22"/>
          <w:szCs w:val="22"/>
          <w:shd w:val="clear" w:color="auto" w:fill="FFFFFF"/>
        </w:rPr>
        <w:t xml:space="preserve">. (2013). Global Citizenship Education: Preparing Learners for the Challenge of the 21st Century. </w:t>
      </w:r>
      <w:r w:rsidRPr="00CB584C">
        <w:rPr>
          <w:rFonts w:asciiTheme="majorBidi" w:eastAsia="Calibri" w:hAnsiTheme="majorBidi" w:cstheme="majorBidi"/>
          <w:i/>
          <w:iCs/>
          <w:color w:val="222222"/>
          <w:sz w:val="22"/>
          <w:szCs w:val="22"/>
          <w:shd w:val="clear" w:color="auto" w:fill="FFFFFF"/>
        </w:rPr>
        <w:t>United Nations Educational, Scientific and Cultural Organization (UNESCO).</w:t>
      </w:r>
      <w:r w:rsidRPr="00CB584C">
        <w:rPr>
          <w:rFonts w:asciiTheme="majorBidi" w:eastAsia="Calibri" w:hAnsiTheme="majorBidi" w:cstheme="majorBidi"/>
          <w:i/>
          <w:iCs/>
          <w:color w:val="222222"/>
          <w:sz w:val="22"/>
          <w:szCs w:val="22"/>
          <w:shd w:val="clear" w:color="auto" w:fill="FFFFFF"/>
          <w:rtl/>
        </w:rPr>
        <w:t>‏</w:t>
      </w:r>
    </w:p>
    <w:p w14:paraId="1C823EEB" w14:textId="77777777" w:rsidR="00CB584C" w:rsidRPr="00CB584C" w:rsidRDefault="00CB584C" w:rsidP="00CB584C">
      <w:pPr>
        <w:bidi w:val="0"/>
        <w:spacing w:before="100" w:beforeAutospacing="1" w:after="100" w:afterAutospacing="1" w:line="240" w:lineRule="auto"/>
        <w:rPr>
          <w:rFonts w:asciiTheme="majorBidi" w:eastAsia="Calibri" w:hAnsiTheme="majorBidi" w:cstheme="majorBidi"/>
          <w:color w:val="333333"/>
          <w:sz w:val="22"/>
          <w:szCs w:val="22"/>
          <w:shd w:val="clear" w:color="auto" w:fill="FFFFFF"/>
        </w:rPr>
      </w:pPr>
      <w:r w:rsidRPr="00CB584C">
        <w:rPr>
          <w:rFonts w:asciiTheme="majorBidi" w:eastAsia="Calibri" w:hAnsiTheme="majorBidi" w:cstheme="majorBidi"/>
          <w:sz w:val="22"/>
          <w:szCs w:val="22"/>
        </w:rPr>
        <w:lastRenderedPageBreak/>
        <w:t xml:space="preserve">Van </w:t>
      </w:r>
      <w:proofErr w:type="spellStart"/>
      <w:r w:rsidRPr="00CB584C">
        <w:rPr>
          <w:rFonts w:asciiTheme="majorBidi" w:eastAsia="Calibri" w:hAnsiTheme="majorBidi" w:cstheme="majorBidi"/>
          <w:sz w:val="22"/>
          <w:szCs w:val="22"/>
        </w:rPr>
        <w:t>Ewijk</w:t>
      </w:r>
      <w:proofErr w:type="spellEnd"/>
      <w:r w:rsidRPr="00CB584C">
        <w:rPr>
          <w:rFonts w:asciiTheme="majorBidi" w:eastAsia="Calibri" w:hAnsiTheme="majorBidi" w:cstheme="majorBidi"/>
          <w:sz w:val="22"/>
          <w:szCs w:val="22"/>
        </w:rPr>
        <w:t xml:space="preserve">, H. &amp; </w:t>
      </w:r>
      <w:proofErr w:type="spellStart"/>
      <w:r w:rsidRPr="00CB584C">
        <w:rPr>
          <w:rFonts w:asciiTheme="majorBidi" w:eastAsia="Calibri" w:hAnsiTheme="majorBidi" w:cstheme="majorBidi"/>
          <w:sz w:val="22"/>
          <w:szCs w:val="22"/>
        </w:rPr>
        <w:t>Kunneman</w:t>
      </w:r>
      <w:proofErr w:type="spellEnd"/>
      <w:r w:rsidRPr="00CB584C">
        <w:rPr>
          <w:rFonts w:asciiTheme="majorBidi" w:eastAsia="Calibri" w:hAnsiTheme="majorBidi" w:cstheme="majorBidi"/>
          <w:sz w:val="22"/>
          <w:szCs w:val="22"/>
        </w:rPr>
        <w:t>, H. (</w:t>
      </w:r>
      <w:proofErr w:type="spellStart"/>
      <w:r w:rsidRPr="00CB584C">
        <w:rPr>
          <w:rFonts w:asciiTheme="majorBidi" w:eastAsia="Calibri" w:hAnsiTheme="majorBidi" w:cstheme="majorBidi"/>
          <w:sz w:val="22"/>
          <w:szCs w:val="22"/>
        </w:rPr>
        <w:t>Eds</w:t>
      </w:r>
      <w:proofErr w:type="spellEnd"/>
      <w:r w:rsidRPr="00CB584C">
        <w:rPr>
          <w:rFonts w:asciiTheme="majorBidi" w:eastAsia="Calibri" w:hAnsiTheme="majorBidi" w:cstheme="majorBidi"/>
          <w:sz w:val="22"/>
          <w:szCs w:val="22"/>
        </w:rPr>
        <w:t xml:space="preserve">). (2013). </w:t>
      </w:r>
      <w:proofErr w:type="spellStart"/>
      <w:r w:rsidRPr="00CB584C">
        <w:rPr>
          <w:rFonts w:asciiTheme="majorBidi" w:eastAsia="Calibri" w:hAnsiTheme="majorBidi" w:cstheme="majorBidi"/>
          <w:sz w:val="22"/>
          <w:szCs w:val="22"/>
        </w:rPr>
        <w:t>Praktijken</w:t>
      </w:r>
      <w:proofErr w:type="spellEnd"/>
      <w:r w:rsidRPr="00CB584C">
        <w:rPr>
          <w:rFonts w:asciiTheme="majorBidi" w:eastAsia="Calibri" w:hAnsiTheme="majorBidi" w:cstheme="majorBidi"/>
          <w:sz w:val="22"/>
          <w:szCs w:val="22"/>
        </w:rPr>
        <w:t xml:space="preserve"> van </w:t>
      </w:r>
      <w:proofErr w:type="spellStart"/>
      <w:r w:rsidRPr="00CB584C">
        <w:rPr>
          <w:rFonts w:asciiTheme="majorBidi" w:eastAsia="Calibri" w:hAnsiTheme="majorBidi" w:cstheme="majorBidi"/>
          <w:sz w:val="22"/>
          <w:szCs w:val="22"/>
        </w:rPr>
        <w:t>normatieve</w:t>
      </w:r>
      <w:proofErr w:type="spellEnd"/>
      <w:r w:rsidRPr="00CB584C">
        <w:rPr>
          <w:rFonts w:asciiTheme="majorBidi" w:eastAsia="Calibri" w:hAnsiTheme="majorBidi" w:cstheme="majorBidi"/>
          <w:sz w:val="22"/>
          <w:szCs w:val="22"/>
        </w:rPr>
        <w:t xml:space="preserve"> professionalisering [Practices of normative professional development] (Amsterdam, SWP).</w:t>
      </w:r>
    </w:p>
    <w:p w14:paraId="4BB4744B" w14:textId="77777777" w:rsidR="00CB584C" w:rsidRPr="00CB584C" w:rsidRDefault="00CB584C" w:rsidP="00CB584C">
      <w:pPr>
        <w:autoSpaceDE w:val="0"/>
        <w:autoSpaceDN w:val="0"/>
        <w:bidi w:val="0"/>
        <w:adjustRightInd w:val="0"/>
        <w:spacing w:after="0" w:line="240" w:lineRule="auto"/>
        <w:ind w:left="284" w:hanging="284"/>
        <w:jc w:val="both"/>
        <w:rPr>
          <w:rFonts w:asciiTheme="majorBidi" w:eastAsia="Calibri" w:hAnsiTheme="majorBidi" w:cstheme="majorBidi"/>
          <w:sz w:val="22"/>
          <w:szCs w:val="22"/>
          <w:shd w:val="clear" w:color="auto" w:fill="FFFFFF"/>
        </w:rPr>
      </w:pPr>
      <w:r w:rsidRPr="00CB584C">
        <w:rPr>
          <w:rFonts w:asciiTheme="majorBidi" w:eastAsia="Calibri" w:hAnsiTheme="majorBidi" w:cstheme="majorBidi"/>
          <w:sz w:val="22"/>
          <w:szCs w:val="22"/>
          <w:shd w:val="clear" w:color="auto" w:fill="FFFFFF"/>
        </w:rPr>
        <w:t xml:space="preserve">Williams-Bonds, C. (2013). A comparison of the academic achievement and perceptions of leadership skills and citizenship traits of JROTC, </w:t>
      </w:r>
      <w:r w:rsidRPr="00CB584C">
        <w:rPr>
          <w:rFonts w:asciiTheme="majorBidi" w:eastAsia="Calibri" w:hAnsiTheme="majorBidi" w:cstheme="majorBidi"/>
          <w:i/>
          <w:iCs/>
          <w:sz w:val="22"/>
          <w:szCs w:val="22"/>
          <w:shd w:val="clear" w:color="auto" w:fill="FFFFFF"/>
        </w:rPr>
        <w:t>student athletes, and other students in an urban high school setting</w:t>
      </w:r>
      <w:r w:rsidRPr="00CB584C">
        <w:rPr>
          <w:rFonts w:asciiTheme="majorBidi" w:eastAsia="Calibri" w:hAnsiTheme="majorBidi" w:cstheme="majorBidi"/>
          <w:sz w:val="22"/>
          <w:szCs w:val="22"/>
          <w:shd w:val="clear" w:color="auto" w:fill="FFFFFF"/>
        </w:rPr>
        <w:t xml:space="preserve"> (Doctoral dissertation, </w:t>
      </w:r>
      <w:proofErr w:type="spellStart"/>
      <w:r w:rsidRPr="00CB584C">
        <w:rPr>
          <w:rFonts w:asciiTheme="majorBidi" w:eastAsia="Calibri" w:hAnsiTheme="majorBidi" w:cstheme="majorBidi"/>
          <w:sz w:val="22"/>
          <w:szCs w:val="22"/>
          <w:shd w:val="clear" w:color="auto" w:fill="FFFFFF"/>
        </w:rPr>
        <w:t>Lindenwood</w:t>
      </w:r>
      <w:proofErr w:type="spellEnd"/>
      <w:r w:rsidRPr="00CB584C">
        <w:rPr>
          <w:rFonts w:asciiTheme="majorBidi" w:eastAsia="Calibri" w:hAnsiTheme="majorBidi" w:cstheme="majorBidi"/>
          <w:sz w:val="22"/>
          <w:szCs w:val="22"/>
          <w:shd w:val="clear" w:color="auto" w:fill="FFFFFF"/>
        </w:rPr>
        <w:t xml:space="preserve"> University).</w:t>
      </w:r>
    </w:p>
    <w:p w14:paraId="64DE408E" w14:textId="77777777" w:rsidR="00CB584C" w:rsidRPr="00CB584C" w:rsidRDefault="00CB584C" w:rsidP="00CB584C">
      <w:pPr>
        <w:bidi w:val="0"/>
        <w:spacing w:after="160" w:line="240" w:lineRule="auto"/>
        <w:ind w:left="426" w:hanging="426"/>
        <w:jc w:val="both"/>
        <w:rPr>
          <w:rFonts w:asciiTheme="majorBidi" w:eastAsia="Calibri" w:hAnsiTheme="majorBidi" w:cstheme="majorBidi"/>
          <w:color w:val="111111"/>
          <w:sz w:val="22"/>
          <w:szCs w:val="22"/>
        </w:rPr>
      </w:pPr>
      <w:proofErr w:type="spellStart"/>
      <w:r w:rsidRPr="00CB584C">
        <w:rPr>
          <w:rFonts w:asciiTheme="majorBidi" w:eastAsia="Calibri" w:hAnsiTheme="majorBidi" w:cstheme="majorBidi"/>
          <w:color w:val="222222"/>
          <w:sz w:val="22"/>
          <w:szCs w:val="22"/>
          <w:shd w:val="clear" w:color="auto" w:fill="FFFFFF"/>
        </w:rPr>
        <w:t>Yavuz</w:t>
      </w:r>
      <w:proofErr w:type="spellEnd"/>
      <w:r w:rsidRPr="00CB584C">
        <w:rPr>
          <w:rFonts w:asciiTheme="majorBidi" w:eastAsia="Calibri" w:hAnsiTheme="majorBidi" w:cstheme="majorBidi"/>
          <w:color w:val="222222"/>
          <w:sz w:val="22"/>
          <w:szCs w:val="22"/>
          <w:shd w:val="clear" w:color="auto" w:fill="FFFFFF"/>
        </w:rPr>
        <w:t xml:space="preserve"> </w:t>
      </w:r>
      <w:proofErr w:type="spellStart"/>
      <w:r w:rsidRPr="00CB584C">
        <w:rPr>
          <w:rFonts w:asciiTheme="majorBidi" w:eastAsia="Calibri" w:hAnsiTheme="majorBidi" w:cstheme="majorBidi"/>
          <w:color w:val="222222"/>
          <w:sz w:val="22"/>
          <w:szCs w:val="22"/>
          <w:shd w:val="clear" w:color="auto" w:fill="FFFFFF"/>
        </w:rPr>
        <w:t>Tabak</w:t>
      </w:r>
      <w:proofErr w:type="spellEnd"/>
      <w:r w:rsidRPr="00CB584C">
        <w:rPr>
          <w:rFonts w:asciiTheme="majorBidi" w:eastAsia="Calibri" w:hAnsiTheme="majorBidi" w:cstheme="majorBidi"/>
          <w:color w:val="222222"/>
          <w:sz w:val="22"/>
          <w:szCs w:val="22"/>
          <w:shd w:val="clear" w:color="auto" w:fill="FFFFFF"/>
        </w:rPr>
        <w:t xml:space="preserve">, B., &amp; </w:t>
      </w:r>
      <w:proofErr w:type="spellStart"/>
      <w:r w:rsidRPr="00CB584C">
        <w:rPr>
          <w:rFonts w:asciiTheme="majorBidi" w:eastAsia="Calibri" w:hAnsiTheme="majorBidi" w:cstheme="majorBidi"/>
          <w:color w:val="222222"/>
          <w:sz w:val="22"/>
          <w:szCs w:val="22"/>
          <w:shd w:val="clear" w:color="auto" w:fill="FFFFFF"/>
        </w:rPr>
        <w:t>Karip</w:t>
      </w:r>
      <w:proofErr w:type="spellEnd"/>
      <w:r w:rsidRPr="00CB584C">
        <w:rPr>
          <w:rFonts w:asciiTheme="majorBidi" w:eastAsia="Calibri" w:hAnsiTheme="majorBidi" w:cstheme="majorBidi"/>
          <w:color w:val="222222"/>
          <w:sz w:val="22"/>
          <w:szCs w:val="22"/>
          <w:shd w:val="clear" w:color="auto" w:fill="FFFFFF"/>
        </w:rPr>
        <w:t>, E. (2021). Democratic School Culture: Investigating An Educational Practice of Democracy in Schools A Study on Democratic Citizenship and Human Rights Education Project in Turkey. Leadership and Policy in Schools, 1-20.</w:t>
      </w:r>
      <w:r w:rsidRPr="00CB584C">
        <w:rPr>
          <w:rFonts w:asciiTheme="majorBidi" w:eastAsia="Calibri" w:hAnsiTheme="majorBidi" w:cstheme="majorBidi"/>
          <w:color w:val="222222"/>
          <w:sz w:val="22"/>
          <w:szCs w:val="22"/>
          <w:shd w:val="clear" w:color="auto" w:fill="FFFFFF"/>
          <w:rtl/>
        </w:rPr>
        <w:t>‏</w:t>
      </w:r>
    </w:p>
    <w:p w14:paraId="3D5F6339" w14:textId="77777777" w:rsidR="00CB584C" w:rsidRPr="00CB584C" w:rsidRDefault="00CB584C" w:rsidP="00CB584C">
      <w:pPr>
        <w:spacing w:after="160" w:line="259" w:lineRule="auto"/>
        <w:jc w:val="right"/>
        <w:rPr>
          <w:rFonts w:asciiTheme="majorBidi" w:eastAsia="Calibri" w:hAnsiTheme="majorBidi" w:cstheme="majorBidi"/>
          <w:sz w:val="22"/>
          <w:szCs w:val="22"/>
        </w:rPr>
      </w:pPr>
      <w:r w:rsidRPr="00CB584C">
        <w:rPr>
          <w:rFonts w:asciiTheme="majorBidi" w:eastAsia="Calibri" w:hAnsiTheme="majorBidi" w:cstheme="majorBidi"/>
          <w:color w:val="222222"/>
          <w:sz w:val="22"/>
          <w:szCs w:val="22"/>
          <w:shd w:val="clear" w:color="auto" w:fill="FFFFFF"/>
        </w:rPr>
        <w:t>Zhao, Y. (2010). Preparing globally competent teachers: A new imperative for teacher education. </w:t>
      </w:r>
      <w:r w:rsidRPr="00CB584C">
        <w:rPr>
          <w:rFonts w:asciiTheme="majorBidi" w:eastAsia="Calibri" w:hAnsiTheme="majorBidi" w:cstheme="majorBidi"/>
          <w:i/>
          <w:iCs/>
          <w:color w:val="222222"/>
          <w:sz w:val="22"/>
          <w:szCs w:val="22"/>
          <w:shd w:val="clear" w:color="auto" w:fill="FFFFFF"/>
        </w:rPr>
        <w:t>Journal of teacher education</w:t>
      </w:r>
      <w:r w:rsidRPr="00CB584C">
        <w:rPr>
          <w:rFonts w:asciiTheme="majorBidi" w:eastAsia="Calibri" w:hAnsiTheme="majorBidi" w:cstheme="majorBidi"/>
          <w:color w:val="222222"/>
          <w:sz w:val="22"/>
          <w:szCs w:val="22"/>
          <w:shd w:val="clear" w:color="auto" w:fill="FFFFFF"/>
        </w:rPr>
        <w:t>, </w:t>
      </w:r>
      <w:r w:rsidRPr="00CB584C">
        <w:rPr>
          <w:rFonts w:asciiTheme="majorBidi" w:eastAsia="Calibri" w:hAnsiTheme="majorBidi" w:cstheme="majorBidi"/>
          <w:i/>
          <w:iCs/>
          <w:color w:val="222222"/>
          <w:sz w:val="22"/>
          <w:szCs w:val="22"/>
          <w:shd w:val="clear" w:color="auto" w:fill="FFFFFF"/>
        </w:rPr>
        <w:t>61</w:t>
      </w:r>
      <w:r w:rsidRPr="00CB584C">
        <w:rPr>
          <w:rFonts w:asciiTheme="majorBidi" w:eastAsia="Calibri" w:hAnsiTheme="majorBidi" w:cstheme="majorBidi"/>
          <w:color w:val="222222"/>
          <w:sz w:val="22"/>
          <w:szCs w:val="22"/>
          <w:shd w:val="clear" w:color="auto" w:fill="FFFFFF"/>
        </w:rPr>
        <w:t>(5), 422-431.</w:t>
      </w:r>
    </w:p>
    <w:p w14:paraId="0F6E612B" w14:textId="77777777" w:rsidR="00CB584C" w:rsidRPr="00CB584C" w:rsidRDefault="00CB584C" w:rsidP="00CB584C">
      <w:pPr>
        <w:bidi w:val="0"/>
        <w:spacing w:before="100" w:beforeAutospacing="1" w:after="100" w:afterAutospacing="1" w:line="240" w:lineRule="auto"/>
        <w:rPr>
          <w:rFonts w:asciiTheme="majorBidi" w:eastAsia="Calibri" w:hAnsiTheme="majorBidi" w:cstheme="majorBidi"/>
          <w:color w:val="222222"/>
          <w:sz w:val="22"/>
          <w:szCs w:val="22"/>
          <w:shd w:val="clear" w:color="auto" w:fill="FFFFFF"/>
        </w:rPr>
      </w:pPr>
      <w:r w:rsidRPr="00CB584C">
        <w:rPr>
          <w:rFonts w:asciiTheme="majorBidi" w:eastAsia="Calibri" w:hAnsiTheme="majorBidi" w:cstheme="majorBidi"/>
          <w:color w:val="222222"/>
          <w:sz w:val="22"/>
          <w:szCs w:val="22"/>
          <w:shd w:val="clear" w:color="auto" w:fill="FFFFFF"/>
        </w:rPr>
        <w:t xml:space="preserve">Zhu, C., Wang, D., </w:t>
      </w:r>
      <w:proofErr w:type="spellStart"/>
      <w:proofErr w:type="gramStart"/>
      <w:r w:rsidRPr="00CB584C">
        <w:rPr>
          <w:rFonts w:asciiTheme="majorBidi" w:eastAsia="Calibri" w:hAnsiTheme="majorBidi" w:cstheme="majorBidi"/>
          <w:color w:val="222222"/>
          <w:sz w:val="22"/>
          <w:szCs w:val="22"/>
          <w:shd w:val="clear" w:color="auto" w:fill="FFFFFF"/>
        </w:rPr>
        <w:t>Cai</w:t>
      </w:r>
      <w:proofErr w:type="spellEnd"/>
      <w:proofErr w:type="gramEnd"/>
      <w:r w:rsidRPr="00CB584C">
        <w:rPr>
          <w:rFonts w:asciiTheme="majorBidi" w:eastAsia="Calibri" w:hAnsiTheme="majorBidi" w:cstheme="majorBidi"/>
          <w:color w:val="222222"/>
          <w:sz w:val="22"/>
          <w:szCs w:val="22"/>
          <w:shd w:val="clear" w:color="auto" w:fill="FFFFFF"/>
        </w:rPr>
        <w:t>, Y., &amp; Engels, N. (2013). What core competencies are related to teachers' innovative teaching</w:t>
      </w:r>
      <w:proofErr w:type="gramStart"/>
      <w:r w:rsidRPr="00CB584C">
        <w:rPr>
          <w:rFonts w:asciiTheme="majorBidi" w:eastAsia="Calibri" w:hAnsiTheme="majorBidi" w:cstheme="majorBidi"/>
          <w:color w:val="222222"/>
          <w:sz w:val="22"/>
          <w:szCs w:val="22"/>
          <w:shd w:val="clear" w:color="auto" w:fill="FFFFFF"/>
        </w:rPr>
        <w:t>?.</w:t>
      </w:r>
      <w:proofErr w:type="gramEnd"/>
      <w:r w:rsidRPr="00CB584C">
        <w:rPr>
          <w:rFonts w:asciiTheme="majorBidi" w:eastAsia="Calibri" w:hAnsiTheme="majorBidi" w:cstheme="majorBidi"/>
          <w:color w:val="222222"/>
          <w:sz w:val="22"/>
          <w:szCs w:val="22"/>
          <w:shd w:val="clear" w:color="auto" w:fill="FFFFFF"/>
        </w:rPr>
        <w:t> </w:t>
      </w:r>
      <w:r w:rsidRPr="00CB584C">
        <w:rPr>
          <w:rFonts w:asciiTheme="majorBidi" w:eastAsia="Calibri" w:hAnsiTheme="majorBidi" w:cstheme="majorBidi"/>
          <w:i/>
          <w:iCs/>
          <w:color w:val="222222"/>
          <w:sz w:val="22"/>
          <w:szCs w:val="22"/>
          <w:shd w:val="clear" w:color="auto" w:fill="FFFFFF"/>
        </w:rPr>
        <w:t>Asia-Pacific Journal of Teacher Education</w:t>
      </w:r>
      <w:r w:rsidRPr="00CB584C">
        <w:rPr>
          <w:rFonts w:asciiTheme="majorBidi" w:eastAsia="Calibri" w:hAnsiTheme="majorBidi" w:cstheme="majorBidi"/>
          <w:color w:val="222222"/>
          <w:sz w:val="22"/>
          <w:szCs w:val="22"/>
          <w:shd w:val="clear" w:color="auto" w:fill="FFFFFF"/>
        </w:rPr>
        <w:t>, </w:t>
      </w:r>
      <w:r w:rsidRPr="00CB584C">
        <w:rPr>
          <w:rFonts w:asciiTheme="majorBidi" w:eastAsia="Calibri" w:hAnsiTheme="majorBidi" w:cstheme="majorBidi"/>
          <w:i/>
          <w:iCs/>
          <w:color w:val="222222"/>
          <w:sz w:val="22"/>
          <w:szCs w:val="22"/>
          <w:shd w:val="clear" w:color="auto" w:fill="FFFFFF"/>
        </w:rPr>
        <w:t>41</w:t>
      </w:r>
      <w:r w:rsidRPr="00CB584C">
        <w:rPr>
          <w:rFonts w:asciiTheme="majorBidi" w:eastAsia="Calibri" w:hAnsiTheme="majorBidi" w:cstheme="majorBidi"/>
          <w:color w:val="222222"/>
          <w:sz w:val="22"/>
          <w:szCs w:val="22"/>
          <w:shd w:val="clear" w:color="auto" w:fill="FFFFFF"/>
        </w:rPr>
        <w:t>(1), 9-27.</w:t>
      </w:r>
    </w:p>
    <w:p w14:paraId="2FD0B75E" w14:textId="4447287C" w:rsidR="00DD439F" w:rsidRPr="00DD439F" w:rsidRDefault="00DD439F" w:rsidP="0046003C">
      <w:pPr>
        <w:keepNext/>
        <w:keepLines/>
        <w:spacing w:before="240" w:after="0" w:line="240" w:lineRule="auto"/>
        <w:jc w:val="center"/>
        <w:outlineLvl w:val="2"/>
        <w:rPr>
          <w:rFonts w:ascii="Times New Roman Bold" w:eastAsia="Times New Roman" w:hAnsi="Times New Roman Bold" w:cs="B Mitra"/>
          <w:b/>
          <w:bCs/>
          <w:sz w:val="24"/>
          <w:szCs w:val="24"/>
          <w:rtl/>
          <w:lang w:bidi="ar-BH"/>
        </w:rPr>
      </w:pPr>
      <w:bookmarkStart w:id="1" w:name="_Toc123569208"/>
      <w:r w:rsidRPr="00DD439F">
        <w:rPr>
          <w:rFonts w:ascii="Times New Roman Bold" w:eastAsia="Times New Roman" w:hAnsi="Times New Roman Bold" w:cs="B Mitra"/>
          <w:b/>
          <w:bCs/>
          <w:sz w:val="24"/>
          <w:szCs w:val="24"/>
          <w:rtl/>
          <w:lang w:bidi="ar-BH"/>
        </w:rPr>
        <w:t xml:space="preserve">جدول </w:t>
      </w:r>
      <w:r w:rsidR="000A7A0D">
        <w:rPr>
          <w:rFonts w:ascii="Times New Roman Bold" w:eastAsia="Times New Roman" w:hAnsi="Times New Roman Bold" w:cs="B Mitra"/>
          <w:b/>
          <w:bCs/>
          <w:sz w:val="24"/>
          <w:szCs w:val="24"/>
          <w:lang w:bidi="ar-BH"/>
        </w:rPr>
        <w:t>:</w:t>
      </w:r>
      <w:r w:rsidRPr="00DD439F">
        <w:rPr>
          <w:rFonts w:ascii="Times New Roman Bold" w:eastAsia="Times New Roman" w:hAnsi="Times New Roman Bold" w:cs="B Mitra"/>
          <w:b/>
          <w:bCs/>
          <w:sz w:val="24"/>
          <w:szCs w:val="24"/>
          <w:lang w:bidi="ar-BH"/>
        </w:rPr>
        <w:t>(1)</w:t>
      </w:r>
      <w:r w:rsidRPr="00DD439F">
        <w:rPr>
          <w:rFonts w:ascii="Times New Roman Bold" w:eastAsia="Times New Roman" w:hAnsi="Times New Roman Bold" w:cs="B Mitra"/>
          <w:b/>
          <w:bCs/>
          <w:sz w:val="24"/>
          <w:szCs w:val="24"/>
          <w:rtl/>
          <w:lang w:bidi="ar-BH"/>
        </w:rPr>
        <w:t xml:space="preserve"> نتایج جستجوی منابع </w:t>
      </w:r>
      <w:bookmarkEnd w:id="1"/>
      <w:r w:rsidR="0046003C">
        <w:rPr>
          <w:rFonts w:ascii="Times New Roman Bold" w:eastAsia="Times New Roman" w:hAnsi="Times New Roman Bold" w:cs="B Mitra" w:hint="cs"/>
          <w:b/>
          <w:bCs/>
          <w:sz w:val="24"/>
          <w:szCs w:val="24"/>
          <w:rtl/>
          <w:lang w:bidi="ar-BH"/>
        </w:rPr>
        <w:t>مرتبط با پایگاه های اطلاعاتی</w:t>
      </w:r>
    </w:p>
    <w:tbl>
      <w:tblPr>
        <w:tblStyle w:val="TableGrid2"/>
        <w:bidiVisual/>
        <w:tblW w:w="5588" w:type="dxa"/>
        <w:jc w:val="center"/>
        <w:tblLook w:val="04A0" w:firstRow="1" w:lastRow="0" w:firstColumn="1" w:lastColumn="0" w:noHBand="0" w:noVBand="1"/>
      </w:tblPr>
      <w:tblGrid>
        <w:gridCol w:w="876"/>
        <w:gridCol w:w="1401"/>
        <w:gridCol w:w="870"/>
        <w:gridCol w:w="974"/>
        <w:gridCol w:w="1467"/>
      </w:tblGrid>
      <w:tr w:rsidR="00DD439F" w:rsidRPr="00DD439F" w14:paraId="1CA41CCA" w14:textId="77777777" w:rsidTr="00DD439F">
        <w:trPr>
          <w:trHeight w:val="365"/>
          <w:jc w:val="center"/>
        </w:trPr>
        <w:tc>
          <w:tcPr>
            <w:tcW w:w="876" w:type="dxa"/>
            <w:shd w:val="clear" w:color="auto" w:fill="F2F2F2" w:themeFill="background1" w:themeFillShade="F2"/>
            <w:vAlign w:val="center"/>
          </w:tcPr>
          <w:p w14:paraId="75175422" w14:textId="77777777" w:rsidR="00DD439F" w:rsidRPr="00DD439F" w:rsidRDefault="00DD439F" w:rsidP="00DD439F">
            <w:pPr>
              <w:jc w:val="center"/>
              <w:rPr>
                <w:rFonts w:ascii="Times New Roman" w:hAnsi="Times New Roman" w:cs="B Lotus"/>
                <w:sz w:val="18"/>
                <w:szCs w:val="18"/>
                <w:rtl/>
              </w:rPr>
            </w:pPr>
            <w:r w:rsidRPr="00DD439F">
              <w:rPr>
                <w:rFonts w:ascii="Times New Roman" w:hAnsi="Times New Roman" w:cs="B Lotus"/>
                <w:sz w:val="18"/>
                <w:szCs w:val="18"/>
                <w:lang w:bidi="ar-BH"/>
              </w:rPr>
              <w:t>Wiley Online Library</w:t>
            </w:r>
          </w:p>
        </w:tc>
        <w:tc>
          <w:tcPr>
            <w:tcW w:w="1401" w:type="dxa"/>
            <w:shd w:val="clear" w:color="auto" w:fill="F2F2F2" w:themeFill="background1" w:themeFillShade="F2"/>
            <w:vAlign w:val="center"/>
          </w:tcPr>
          <w:p w14:paraId="1B039C08" w14:textId="77777777" w:rsidR="00DD439F" w:rsidRPr="00DD439F" w:rsidRDefault="00DD439F" w:rsidP="00DD439F">
            <w:pPr>
              <w:jc w:val="center"/>
              <w:rPr>
                <w:rFonts w:ascii="Times New Roman" w:hAnsi="Times New Roman" w:cs="B Lotus"/>
                <w:sz w:val="18"/>
                <w:szCs w:val="18"/>
              </w:rPr>
            </w:pPr>
            <w:proofErr w:type="spellStart"/>
            <w:r w:rsidRPr="00DD439F">
              <w:rPr>
                <w:rFonts w:ascii="Times New Roman" w:hAnsi="Times New Roman" w:cs="B Lotus"/>
                <w:sz w:val="18"/>
                <w:szCs w:val="18"/>
                <w:lang w:bidi="ar-BH"/>
              </w:rPr>
              <w:t>Sciencedirect</w:t>
            </w:r>
            <w:proofErr w:type="spellEnd"/>
          </w:p>
        </w:tc>
        <w:tc>
          <w:tcPr>
            <w:tcW w:w="870" w:type="dxa"/>
            <w:shd w:val="clear" w:color="auto" w:fill="F2F2F2" w:themeFill="background1" w:themeFillShade="F2"/>
            <w:vAlign w:val="center"/>
          </w:tcPr>
          <w:p w14:paraId="7485A629" w14:textId="77777777" w:rsidR="00DD439F" w:rsidRPr="00DD439F" w:rsidRDefault="00DD439F" w:rsidP="00DD439F">
            <w:pPr>
              <w:jc w:val="center"/>
              <w:rPr>
                <w:rFonts w:ascii="Times New Roman" w:hAnsi="Times New Roman" w:cs="B Lotus"/>
                <w:sz w:val="18"/>
                <w:szCs w:val="18"/>
                <w:rtl/>
                <w:lang w:bidi="ar-BH"/>
              </w:rPr>
            </w:pPr>
            <w:r w:rsidRPr="00DD439F">
              <w:rPr>
                <w:rFonts w:ascii="Times New Roman" w:hAnsi="Times New Roman" w:cs="B Lotus"/>
                <w:sz w:val="18"/>
                <w:szCs w:val="18"/>
                <w:lang w:bidi="ar-BH"/>
              </w:rPr>
              <w:t>Francis Group</w:t>
            </w:r>
          </w:p>
        </w:tc>
        <w:tc>
          <w:tcPr>
            <w:tcW w:w="974" w:type="dxa"/>
            <w:shd w:val="clear" w:color="auto" w:fill="F2F2F2" w:themeFill="background1" w:themeFillShade="F2"/>
            <w:vAlign w:val="center"/>
          </w:tcPr>
          <w:p w14:paraId="46446922" w14:textId="77777777" w:rsidR="00DD439F" w:rsidRPr="00DD439F" w:rsidRDefault="00DD439F" w:rsidP="00DD439F">
            <w:pPr>
              <w:jc w:val="center"/>
              <w:rPr>
                <w:rFonts w:ascii="Times New Roman" w:hAnsi="Times New Roman" w:cs="B Lotus"/>
                <w:sz w:val="18"/>
                <w:szCs w:val="18"/>
                <w:rtl/>
                <w:lang w:bidi="ar-BH"/>
              </w:rPr>
            </w:pPr>
            <w:r w:rsidRPr="00DD439F">
              <w:rPr>
                <w:rFonts w:ascii="Times New Roman" w:hAnsi="Times New Roman" w:cs="B Lotus"/>
                <w:sz w:val="18"/>
                <w:szCs w:val="18"/>
                <w:lang w:bidi="ar-BH"/>
              </w:rPr>
              <w:t>Springer</w:t>
            </w:r>
          </w:p>
        </w:tc>
        <w:tc>
          <w:tcPr>
            <w:tcW w:w="1467" w:type="dxa"/>
            <w:shd w:val="clear" w:color="auto" w:fill="F2F2F2" w:themeFill="background1" w:themeFillShade="F2"/>
            <w:vAlign w:val="center"/>
          </w:tcPr>
          <w:p w14:paraId="4982091B" w14:textId="77777777" w:rsidR="00DD439F" w:rsidRPr="00DD439F" w:rsidRDefault="00DD439F" w:rsidP="00DD439F">
            <w:pPr>
              <w:jc w:val="center"/>
              <w:rPr>
                <w:rFonts w:ascii="Times New Roman" w:hAnsi="Times New Roman" w:cs="B Lotus"/>
                <w:sz w:val="18"/>
                <w:szCs w:val="18"/>
                <w:rtl/>
                <w:lang w:bidi="ar-BH"/>
              </w:rPr>
            </w:pPr>
            <w:r w:rsidRPr="00DD439F">
              <w:rPr>
                <w:rFonts w:ascii="Times New Roman" w:hAnsi="Times New Roman" w:cs="B Lotus"/>
                <w:sz w:val="18"/>
                <w:szCs w:val="18"/>
                <w:lang w:bidi="ar-BH"/>
              </w:rPr>
              <w:t>Keywords</w:t>
            </w:r>
          </w:p>
        </w:tc>
      </w:tr>
      <w:tr w:rsidR="00DD439F" w:rsidRPr="00DD439F" w14:paraId="58C135F5" w14:textId="77777777" w:rsidTr="00DD439F">
        <w:trPr>
          <w:trHeight w:val="502"/>
          <w:jc w:val="center"/>
        </w:trPr>
        <w:tc>
          <w:tcPr>
            <w:tcW w:w="876" w:type="dxa"/>
            <w:vAlign w:val="center"/>
          </w:tcPr>
          <w:p w14:paraId="5EF12BE6" w14:textId="77777777" w:rsidR="00DD439F" w:rsidRPr="00DD439F" w:rsidRDefault="00DD439F" w:rsidP="00DD439F">
            <w:pPr>
              <w:jc w:val="center"/>
              <w:rPr>
                <w:rFonts w:ascii="Times New Roman" w:hAnsi="Times New Roman" w:cs="B Lotus"/>
                <w:sz w:val="18"/>
                <w:szCs w:val="18"/>
                <w:rtl/>
              </w:rPr>
            </w:pPr>
            <w:r w:rsidRPr="00DD439F">
              <w:rPr>
                <w:rFonts w:ascii="Times New Roman" w:hAnsi="Times New Roman" w:cs="B Lotus"/>
                <w:sz w:val="18"/>
                <w:szCs w:val="18"/>
                <w:rtl/>
                <w:lang w:bidi="ar-BH"/>
              </w:rPr>
              <w:t>7</w:t>
            </w:r>
          </w:p>
        </w:tc>
        <w:tc>
          <w:tcPr>
            <w:tcW w:w="1401" w:type="dxa"/>
            <w:vAlign w:val="center"/>
          </w:tcPr>
          <w:p w14:paraId="652E116F" w14:textId="77777777" w:rsidR="00DD439F" w:rsidRPr="00DD439F" w:rsidRDefault="00DD439F" w:rsidP="00DD439F">
            <w:pPr>
              <w:jc w:val="center"/>
              <w:rPr>
                <w:rFonts w:ascii="Times New Roman" w:hAnsi="Times New Roman" w:cs="B Lotus"/>
                <w:sz w:val="18"/>
                <w:szCs w:val="18"/>
                <w:rtl/>
              </w:rPr>
            </w:pPr>
            <w:r w:rsidRPr="00DD439F">
              <w:rPr>
                <w:rFonts w:ascii="Times New Roman" w:hAnsi="Times New Roman" w:cs="B Lotus"/>
                <w:sz w:val="18"/>
                <w:szCs w:val="18"/>
                <w:rtl/>
                <w:lang w:bidi="ar-BH"/>
              </w:rPr>
              <w:t>4</w:t>
            </w:r>
          </w:p>
        </w:tc>
        <w:tc>
          <w:tcPr>
            <w:tcW w:w="870" w:type="dxa"/>
            <w:vAlign w:val="center"/>
          </w:tcPr>
          <w:p w14:paraId="335FCB55" w14:textId="77777777" w:rsidR="00DD439F" w:rsidRPr="00DD439F" w:rsidRDefault="00DD439F" w:rsidP="00DD439F">
            <w:pPr>
              <w:jc w:val="center"/>
              <w:rPr>
                <w:rFonts w:ascii="Times New Roman" w:hAnsi="Times New Roman" w:cs="B Lotus"/>
                <w:sz w:val="18"/>
                <w:szCs w:val="18"/>
                <w:rtl/>
                <w:lang w:bidi="ar-BH"/>
              </w:rPr>
            </w:pPr>
            <w:r w:rsidRPr="00DD439F">
              <w:rPr>
                <w:rFonts w:ascii="Times New Roman" w:hAnsi="Times New Roman" w:cs="B Lotus"/>
                <w:sz w:val="18"/>
                <w:szCs w:val="18"/>
                <w:rtl/>
                <w:lang w:bidi="ar-BH"/>
              </w:rPr>
              <w:t>51</w:t>
            </w:r>
          </w:p>
        </w:tc>
        <w:tc>
          <w:tcPr>
            <w:tcW w:w="974" w:type="dxa"/>
            <w:vAlign w:val="center"/>
          </w:tcPr>
          <w:p w14:paraId="7D0846F4" w14:textId="77777777" w:rsidR="00DD439F" w:rsidRPr="00DD439F" w:rsidRDefault="00DD439F" w:rsidP="00DD439F">
            <w:pPr>
              <w:jc w:val="center"/>
              <w:rPr>
                <w:rFonts w:ascii="Times New Roman" w:hAnsi="Times New Roman" w:cs="B Lotus"/>
                <w:sz w:val="18"/>
                <w:szCs w:val="18"/>
                <w:rtl/>
              </w:rPr>
            </w:pPr>
            <w:r w:rsidRPr="00DD439F">
              <w:rPr>
                <w:rFonts w:ascii="Times New Roman" w:hAnsi="Times New Roman" w:cs="B Lotus"/>
                <w:sz w:val="18"/>
                <w:szCs w:val="18"/>
                <w:rtl/>
                <w:lang w:bidi="ar-BH"/>
              </w:rPr>
              <w:t>10</w:t>
            </w:r>
          </w:p>
        </w:tc>
        <w:tc>
          <w:tcPr>
            <w:tcW w:w="1467" w:type="dxa"/>
            <w:shd w:val="clear" w:color="auto" w:fill="F2F2F2" w:themeFill="background1" w:themeFillShade="F2"/>
            <w:vAlign w:val="center"/>
          </w:tcPr>
          <w:p w14:paraId="4196FEFE" w14:textId="77777777" w:rsidR="00DD439F" w:rsidRPr="00DD439F" w:rsidRDefault="00DD439F" w:rsidP="00DD439F">
            <w:pPr>
              <w:jc w:val="center"/>
              <w:rPr>
                <w:rFonts w:ascii="Times New Roman" w:hAnsi="Times New Roman" w:cs="B Lotus"/>
                <w:sz w:val="18"/>
                <w:szCs w:val="18"/>
                <w:rtl/>
                <w:lang w:bidi="ar-BH"/>
              </w:rPr>
            </w:pPr>
            <w:r w:rsidRPr="00DD439F">
              <w:rPr>
                <w:rFonts w:ascii="Times New Roman" w:hAnsi="Times New Roman" w:cs="B Lotus"/>
                <w:sz w:val="18"/>
                <w:szCs w:val="18"/>
                <w:lang w:bidi="ar-BH"/>
              </w:rPr>
              <w:t>Democratic education</w:t>
            </w:r>
          </w:p>
        </w:tc>
      </w:tr>
      <w:tr w:rsidR="00DD439F" w:rsidRPr="00DD439F" w14:paraId="692BD720" w14:textId="77777777" w:rsidTr="00DD439F">
        <w:trPr>
          <w:trHeight w:val="517"/>
          <w:jc w:val="center"/>
        </w:trPr>
        <w:tc>
          <w:tcPr>
            <w:tcW w:w="876" w:type="dxa"/>
            <w:vAlign w:val="center"/>
          </w:tcPr>
          <w:p w14:paraId="073FD020" w14:textId="77777777" w:rsidR="00DD439F" w:rsidRPr="00DD439F" w:rsidRDefault="00DD439F" w:rsidP="00DD439F">
            <w:pPr>
              <w:jc w:val="center"/>
              <w:rPr>
                <w:rFonts w:ascii="Times New Roman" w:hAnsi="Times New Roman" w:cs="B Lotus"/>
                <w:sz w:val="18"/>
                <w:szCs w:val="18"/>
                <w:rtl/>
                <w:lang w:bidi="ar-BH"/>
              </w:rPr>
            </w:pPr>
            <w:r w:rsidRPr="00DD439F">
              <w:rPr>
                <w:rFonts w:ascii="Times New Roman" w:hAnsi="Times New Roman" w:cs="B Lotus"/>
                <w:sz w:val="18"/>
                <w:szCs w:val="18"/>
                <w:rtl/>
                <w:lang w:bidi="ar-BH"/>
              </w:rPr>
              <w:t>-</w:t>
            </w:r>
          </w:p>
        </w:tc>
        <w:tc>
          <w:tcPr>
            <w:tcW w:w="1401" w:type="dxa"/>
            <w:vAlign w:val="center"/>
          </w:tcPr>
          <w:p w14:paraId="3620001E" w14:textId="77777777" w:rsidR="00DD439F" w:rsidRPr="00DD439F" w:rsidRDefault="00DD439F" w:rsidP="00DD439F">
            <w:pPr>
              <w:jc w:val="center"/>
              <w:rPr>
                <w:rFonts w:ascii="Times New Roman" w:hAnsi="Times New Roman" w:cs="B Lotus"/>
                <w:sz w:val="18"/>
                <w:szCs w:val="18"/>
                <w:rtl/>
              </w:rPr>
            </w:pPr>
            <w:r w:rsidRPr="00DD439F">
              <w:rPr>
                <w:rFonts w:ascii="Times New Roman" w:hAnsi="Times New Roman" w:cs="B Lotus"/>
                <w:sz w:val="18"/>
                <w:szCs w:val="18"/>
                <w:rtl/>
                <w:lang w:bidi="ar-BH"/>
              </w:rPr>
              <w:t>-</w:t>
            </w:r>
          </w:p>
        </w:tc>
        <w:tc>
          <w:tcPr>
            <w:tcW w:w="870" w:type="dxa"/>
            <w:vAlign w:val="center"/>
          </w:tcPr>
          <w:p w14:paraId="04B143FC" w14:textId="77777777" w:rsidR="00DD439F" w:rsidRPr="00DD439F" w:rsidRDefault="00DD439F" w:rsidP="00DD439F">
            <w:pPr>
              <w:jc w:val="center"/>
              <w:rPr>
                <w:rFonts w:ascii="Times New Roman" w:hAnsi="Times New Roman" w:cs="B Lotus"/>
                <w:sz w:val="18"/>
                <w:szCs w:val="18"/>
                <w:rtl/>
                <w:lang w:bidi="ar-BH"/>
              </w:rPr>
            </w:pPr>
            <w:r w:rsidRPr="00DD439F">
              <w:rPr>
                <w:rFonts w:ascii="Times New Roman" w:hAnsi="Times New Roman" w:cs="B Lotus"/>
                <w:sz w:val="18"/>
                <w:szCs w:val="18"/>
                <w:rtl/>
                <w:lang w:bidi="ar-BH"/>
              </w:rPr>
              <w:t>63</w:t>
            </w:r>
          </w:p>
        </w:tc>
        <w:tc>
          <w:tcPr>
            <w:tcW w:w="974" w:type="dxa"/>
            <w:vAlign w:val="center"/>
          </w:tcPr>
          <w:p w14:paraId="1F89E028" w14:textId="77777777" w:rsidR="00DD439F" w:rsidRPr="00DD439F" w:rsidRDefault="00DD439F" w:rsidP="00DD439F">
            <w:pPr>
              <w:jc w:val="center"/>
              <w:rPr>
                <w:rFonts w:ascii="Times New Roman" w:hAnsi="Times New Roman" w:cs="B Lotus"/>
                <w:sz w:val="18"/>
                <w:szCs w:val="18"/>
                <w:rtl/>
                <w:lang w:bidi="ar-BH"/>
              </w:rPr>
            </w:pPr>
            <w:r w:rsidRPr="00DD439F">
              <w:rPr>
                <w:rFonts w:ascii="Times New Roman" w:hAnsi="Times New Roman" w:cs="B Lotus"/>
                <w:sz w:val="18"/>
                <w:szCs w:val="18"/>
                <w:rtl/>
                <w:lang w:bidi="ar-BH"/>
              </w:rPr>
              <w:t>21</w:t>
            </w:r>
          </w:p>
        </w:tc>
        <w:tc>
          <w:tcPr>
            <w:tcW w:w="1467" w:type="dxa"/>
            <w:shd w:val="clear" w:color="auto" w:fill="F2F2F2" w:themeFill="background1" w:themeFillShade="F2"/>
            <w:vAlign w:val="center"/>
          </w:tcPr>
          <w:p w14:paraId="07692E8F" w14:textId="77777777" w:rsidR="00DD439F" w:rsidRPr="00DD439F" w:rsidRDefault="00DD439F" w:rsidP="00DD439F">
            <w:pPr>
              <w:jc w:val="center"/>
              <w:rPr>
                <w:rFonts w:ascii="Times New Roman" w:hAnsi="Times New Roman" w:cs="B Lotus"/>
                <w:sz w:val="18"/>
                <w:szCs w:val="18"/>
                <w:rtl/>
              </w:rPr>
            </w:pPr>
            <w:r w:rsidRPr="00772CC3">
              <w:rPr>
                <w:rFonts w:ascii="Times New Roman" w:hAnsi="Times New Roman" w:cs="B Lotus"/>
                <w:sz w:val="18"/>
                <w:szCs w:val="18"/>
                <w:lang w:val="en"/>
              </w:rPr>
              <w:t>Democratic knowledge of teachers</w:t>
            </w:r>
          </w:p>
        </w:tc>
      </w:tr>
      <w:tr w:rsidR="00DD439F" w:rsidRPr="00DD439F" w14:paraId="6B71A145" w14:textId="77777777" w:rsidTr="00DD439F">
        <w:trPr>
          <w:trHeight w:val="502"/>
          <w:jc w:val="center"/>
        </w:trPr>
        <w:tc>
          <w:tcPr>
            <w:tcW w:w="876" w:type="dxa"/>
            <w:vAlign w:val="center"/>
          </w:tcPr>
          <w:p w14:paraId="51E8C2C9" w14:textId="77777777" w:rsidR="00DD439F" w:rsidRPr="00DD439F" w:rsidRDefault="00DD439F" w:rsidP="00DD439F">
            <w:pPr>
              <w:jc w:val="center"/>
              <w:rPr>
                <w:rFonts w:ascii="Times New Roman" w:hAnsi="Times New Roman" w:cs="B Lotus"/>
                <w:sz w:val="18"/>
                <w:szCs w:val="18"/>
                <w:rtl/>
                <w:lang w:bidi="ar-BH"/>
              </w:rPr>
            </w:pPr>
            <w:r w:rsidRPr="00DD439F">
              <w:rPr>
                <w:rFonts w:ascii="Times New Roman" w:hAnsi="Times New Roman" w:cs="B Lotus"/>
                <w:sz w:val="18"/>
                <w:szCs w:val="18"/>
                <w:rtl/>
                <w:lang w:bidi="ar-BH"/>
              </w:rPr>
              <w:t>-</w:t>
            </w:r>
          </w:p>
        </w:tc>
        <w:tc>
          <w:tcPr>
            <w:tcW w:w="1401" w:type="dxa"/>
            <w:vAlign w:val="center"/>
          </w:tcPr>
          <w:p w14:paraId="698582E4" w14:textId="77777777" w:rsidR="00DD439F" w:rsidRPr="00DD439F" w:rsidRDefault="00DD439F" w:rsidP="00DD439F">
            <w:pPr>
              <w:jc w:val="center"/>
              <w:rPr>
                <w:rFonts w:ascii="Times New Roman" w:hAnsi="Times New Roman" w:cs="B Lotus"/>
                <w:sz w:val="18"/>
                <w:szCs w:val="18"/>
                <w:rtl/>
                <w:lang w:bidi="ar-BH"/>
              </w:rPr>
            </w:pPr>
            <w:r w:rsidRPr="00DD439F">
              <w:rPr>
                <w:rFonts w:ascii="Times New Roman" w:hAnsi="Times New Roman" w:cs="B Lotus"/>
                <w:sz w:val="18"/>
                <w:szCs w:val="18"/>
                <w:rtl/>
                <w:lang w:bidi="ar-BH"/>
              </w:rPr>
              <w:t>-</w:t>
            </w:r>
          </w:p>
        </w:tc>
        <w:tc>
          <w:tcPr>
            <w:tcW w:w="870" w:type="dxa"/>
            <w:vAlign w:val="center"/>
          </w:tcPr>
          <w:p w14:paraId="41FB57EB" w14:textId="77777777" w:rsidR="00DD439F" w:rsidRPr="00DD439F" w:rsidRDefault="00DD439F" w:rsidP="00DD439F">
            <w:pPr>
              <w:jc w:val="center"/>
              <w:rPr>
                <w:rFonts w:ascii="Times New Roman" w:hAnsi="Times New Roman" w:cs="B Lotus"/>
                <w:sz w:val="18"/>
                <w:szCs w:val="18"/>
                <w:rtl/>
                <w:lang w:bidi="ar-BH"/>
              </w:rPr>
            </w:pPr>
            <w:r w:rsidRPr="00DD439F">
              <w:rPr>
                <w:rFonts w:ascii="Times New Roman" w:hAnsi="Times New Roman" w:cs="B Lotus"/>
                <w:sz w:val="18"/>
                <w:szCs w:val="18"/>
                <w:rtl/>
                <w:lang w:bidi="ar-BH"/>
              </w:rPr>
              <w:t>51</w:t>
            </w:r>
          </w:p>
        </w:tc>
        <w:tc>
          <w:tcPr>
            <w:tcW w:w="974" w:type="dxa"/>
            <w:vAlign w:val="center"/>
          </w:tcPr>
          <w:p w14:paraId="6268AC35" w14:textId="77777777" w:rsidR="00DD439F" w:rsidRPr="00DD439F" w:rsidRDefault="00DD439F" w:rsidP="00DD439F">
            <w:pPr>
              <w:jc w:val="center"/>
              <w:rPr>
                <w:rFonts w:ascii="Times New Roman" w:hAnsi="Times New Roman" w:cs="B Lotus"/>
                <w:sz w:val="18"/>
                <w:szCs w:val="18"/>
                <w:rtl/>
                <w:lang w:bidi="ar-BH"/>
              </w:rPr>
            </w:pPr>
            <w:r w:rsidRPr="00DD439F">
              <w:rPr>
                <w:rFonts w:ascii="Times New Roman" w:hAnsi="Times New Roman" w:cs="B Lotus"/>
                <w:sz w:val="18"/>
                <w:szCs w:val="18"/>
                <w:rtl/>
                <w:lang w:bidi="ar-BH"/>
              </w:rPr>
              <w:t>19</w:t>
            </w:r>
          </w:p>
        </w:tc>
        <w:tc>
          <w:tcPr>
            <w:tcW w:w="1467" w:type="dxa"/>
            <w:shd w:val="clear" w:color="auto" w:fill="F2F2F2" w:themeFill="background1" w:themeFillShade="F2"/>
            <w:vAlign w:val="center"/>
          </w:tcPr>
          <w:p w14:paraId="64A3654A" w14:textId="77777777" w:rsidR="00DD439F" w:rsidRPr="00DD439F" w:rsidRDefault="00DD439F" w:rsidP="00DD439F">
            <w:pPr>
              <w:jc w:val="center"/>
              <w:rPr>
                <w:rFonts w:ascii="Times New Roman" w:hAnsi="Times New Roman" w:cs="B Lotus"/>
                <w:sz w:val="18"/>
                <w:szCs w:val="18"/>
                <w:rtl/>
              </w:rPr>
            </w:pPr>
            <w:r w:rsidRPr="00772CC3">
              <w:rPr>
                <w:rFonts w:ascii="Times New Roman" w:hAnsi="Times New Roman" w:cs="B Lotus"/>
                <w:sz w:val="18"/>
                <w:szCs w:val="18"/>
                <w:lang w:val="en"/>
              </w:rPr>
              <w:t>Democratic skills of teachers</w:t>
            </w:r>
          </w:p>
        </w:tc>
      </w:tr>
      <w:tr w:rsidR="00DD439F" w:rsidRPr="00DD439F" w14:paraId="7407EBA7" w14:textId="77777777" w:rsidTr="00DD439F">
        <w:trPr>
          <w:trHeight w:val="502"/>
          <w:jc w:val="center"/>
        </w:trPr>
        <w:tc>
          <w:tcPr>
            <w:tcW w:w="876" w:type="dxa"/>
            <w:vAlign w:val="center"/>
          </w:tcPr>
          <w:p w14:paraId="0144C8A9" w14:textId="77777777" w:rsidR="00DD439F" w:rsidRPr="00DD439F" w:rsidRDefault="00DD439F" w:rsidP="00DD439F">
            <w:pPr>
              <w:jc w:val="center"/>
              <w:rPr>
                <w:rFonts w:ascii="Times New Roman" w:hAnsi="Times New Roman" w:cs="B Lotus"/>
                <w:sz w:val="18"/>
                <w:szCs w:val="18"/>
                <w:rtl/>
                <w:lang w:bidi="ar-BH"/>
              </w:rPr>
            </w:pPr>
            <w:r w:rsidRPr="00DD439F">
              <w:rPr>
                <w:rFonts w:ascii="Times New Roman" w:hAnsi="Times New Roman" w:cs="B Lotus"/>
                <w:sz w:val="18"/>
                <w:szCs w:val="18"/>
                <w:rtl/>
                <w:lang w:bidi="ar-BH"/>
              </w:rPr>
              <w:t>-</w:t>
            </w:r>
          </w:p>
        </w:tc>
        <w:tc>
          <w:tcPr>
            <w:tcW w:w="1401" w:type="dxa"/>
            <w:vAlign w:val="center"/>
          </w:tcPr>
          <w:p w14:paraId="46D2A0C9" w14:textId="77777777" w:rsidR="00DD439F" w:rsidRPr="00DD439F" w:rsidRDefault="00DD439F" w:rsidP="00DD439F">
            <w:pPr>
              <w:jc w:val="center"/>
              <w:rPr>
                <w:rFonts w:ascii="Times New Roman" w:hAnsi="Times New Roman" w:cs="B Lotus"/>
                <w:sz w:val="18"/>
                <w:szCs w:val="18"/>
                <w:rtl/>
                <w:lang w:bidi="ar-BH"/>
              </w:rPr>
            </w:pPr>
            <w:r w:rsidRPr="00DD439F">
              <w:rPr>
                <w:rFonts w:ascii="Times New Roman" w:hAnsi="Times New Roman" w:cs="B Lotus"/>
                <w:sz w:val="18"/>
                <w:szCs w:val="18"/>
                <w:rtl/>
                <w:lang w:bidi="ar-BH"/>
              </w:rPr>
              <w:t>-</w:t>
            </w:r>
          </w:p>
        </w:tc>
        <w:tc>
          <w:tcPr>
            <w:tcW w:w="870" w:type="dxa"/>
            <w:vAlign w:val="center"/>
          </w:tcPr>
          <w:p w14:paraId="196F0B00" w14:textId="77777777" w:rsidR="00DD439F" w:rsidRPr="00DD439F" w:rsidRDefault="00DD439F" w:rsidP="00DD439F">
            <w:pPr>
              <w:jc w:val="center"/>
              <w:rPr>
                <w:rFonts w:ascii="Times New Roman" w:hAnsi="Times New Roman" w:cs="B Lotus"/>
                <w:sz w:val="18"/>
                <w:szCs w:val="18"/>
                <w:rtl/>
                <w:lang w:bidi="ar-BH"/>
              </w:rPr>
            </w:pPr>
            <w:r w:rsidRPr="00DD439F">
              <w:rPr>
                <w:rFonts w:ascii="Times New Roman" w:hAnsi="Times New Roman" w:cs="B Lotus"/>
                <w:sz w:val="18"/>
                <w:szCs w:val="18"/>
                <w:rtl/>
                <w:lang w:bidi="ar-BH"/>
              </w:rPr>
              <w:t>24</w:t>
            </w:r>
          </w:p>
        </w:tc>
        <w:tc>
          <w:tcPr>
            <w:tcW w:w="974" w:type="dxa"/>
            <w:vAlign w:val="center"/>
          </w:tcPr>
          <w:p w14:paraId="5405C4FB" w14:textId="77777777" w:rsidR="00DD439F" w:rsidRPr="00DD439F" w:rsidRDefault="00DD439F" w:rsidP="00DD439F">
            <w:pPr>
              <w:jc w:val="center"/>
              <w:rPr>
                <w:rFonts w:ascii="Times New Roman" w:hAnsi="Times New Roman" w:cs="B Lotus"/>
                <w:sz w:val="18"/>
                <w:szCs w:val="18"/>
                <w:rtl/>
              </w:rPr>
            </w:pPr>
            <w:r w:rsidRPr="00DD439F">
              <w:rPr>
                <w:rFonts w:ascii="Times New Roman" w:hAnsi="Times New Roman" w:cs="B Lotus" w:hint="cs"/>
                <w:sz w:val="18"/>
                <w:szCs w:val="18"/>
                <w:rtl/>
                <w:lang w:bidi="ar-BH"/>
              </w:rPr>
              <w:t>10</w:t>
            </w:r>
          </w:p>
        </w:tc>
        <w:tc>
          <w:tcPr>
            <w:tcW w:w="1467" w:type="dxa"/>
            <w:shd w:val="clear" w:color="auto" w:fill="F2F2F2" w:themeFill="background1" w:themeFillShade="F2"/>
            <w:vAlign w:val="center"/>
          </w:tcPr>
          <w:p w14:paraId="7C62C40C" w14:textId="77777777" w:rsidR="00DD439F" w:rsidRPr="00DD439F" w:rsidRDefault="00DD439F" w:rsidP="00DD439F">
            <w:pPr>
              <w:jc w:val="center"/>
              <w:rPr>
                <w:rFonts w:ascii="Times New Roman" w:hAnsi="Times New Roman" w:cs="B Lotus"/>
                <w:sz w:val="18"/>
                <w:szCs w:val="18"/>
                <w:rtl/>
              </w:rPr>
            </w:pPr>
            <w:r w:rsidRPr="00772CC3">
              <w:rPr>
                <w:rFonts w:ascii="Times New Roman" w:hAnsi="Times New Roman" w:cs="B Lotus"/>
                <w:sz w:val="18"/>
                <w:szCs w:val="18"/>
                <w:lang w:val="en"/>
              </w:rPr>
              <w:t>Democratic values of teachers</w:t>
            </w:r>
          </w:p>
        </w:tc>
      </w:tr>
      <w:tr w:rsidR="00DD439F" w:rsidRPr="00DD439F" w14:paraId="72359286" w14:textId="77777777" w:rsidTr="00DD439F">
        <w:trPr>
          <w:trHeight w:val="520"/>
          <w:jc w:val="center"/>
        </w:trPr>
        <w:tc>
          <w:tcPr>
            <w:tcW w:w="876" w:type="dxa"/>
            <w:vAlign w:val="center"/>
          </w:tcPr>
          <w:p w14:paraId="6EE86A10" w14:textId="77777777" w:rsidR="00DD439F" w:rsidRPr="00DD439F" w:rsidRDefault="00DD439F" w:rsidP="00DD439F">
            <w:pPr>
              <w:jc w:val="center"/>
              <w:rPr>
                <w:rFonts w:ascii="Times New Roman" w:hAnsi="Times New Roman" w:cs="B Lotus"/>
                <w:sz w:val="18"/>
                <w:szCs w:val="18"/>
                <w:rtl/>
                <w:lang w:bidi="ar-BH"/>
              </w:rPr>
            </w:pPr>
            <w:r w:rsidRPr="00DD439F">
              <w:rPr>
                <w:rFonts w:ascii="Times New Roman" w:hAnsi="Times New Roman" w:cs="B Lotus"/>
                <w:sz w:val="18"/>
                <w:szCs w:val="18"/>
                <w:rtl/>
                <w:lang w:bidi="ar-BH"/>
              </w:rPr>
              <w:t>5</w:t>
            </w:r>
          </w:p>
        </w:tc>
        <w:tc>
          <w:tcPr>
            <w:tcW w:w="1401" w:type="dxa"/>
            <w:vAlign w:val="center"/>
          </w:tcPr>
          <w:p w14:paraId="6539E684" w14:textId="77777777" w:rsidR="00DD439F" w:rsidRPr="00DD439F" w:rsidRDefault="00DD439F" w:rsidP="00DD439F">
            <w:pPr>
              <w:jc w:val="center"/>
              <w:rPr>
                <w:rFonts w:ascii="Times New Roman" w:hAnsi="Times New Roman" w:cs="B Lotus"/>
                <w:sz w:val="18"/>
                <w:szCs w:val="18"/>
                <w:rtl/>
                <w:lang w:bidi="ar-BH"/>
              </w:rPr>
            </w:pPr>
            <w:r w:rsidRPr="00DD439F">
              <w:rPr>
                <w:rFonts w:ascii="Times New Roman" w:hAnsi="Times New Roman" w:cs="B Lotus"/>
                <w:sz w:val="18"/>
                <w:szCs w:val="18"/>
                <w:rtl/>
                <w:lang w:bidi="ar-BH"/>
              </w:rPr>
              <w:t>4</w:t>
            </w:r>
          </w:p>
        </w:tc>
        <w:tc>
          <w:tcPr>
            <w:tcW w:w="870" w:type="dxa"/>
            <w:vAlign w:val="center"/>
          </w:tcPr>
          <w:p w14:paraId="794D35C9" w14:textId="77777777" w:rsidR="00DD439F" w:rsidRPr="00DD439F" w:rsidRDefault="00DD439F" w:rsidP="00DD439F">
            <w:pPr>
              <w:jc w:val="center"/>
              <w:rPr>
                <w:rFonts w:ascii="Times New Roman" w:hAnsi="Times New Roman" w:cs="B Lotus"/>
                <w:sz w:val="18"/>
                <w:szCs w:val="18"/>
                <w:rtl/>
                <w:lang w:bidi="ar-BH"/>
              </w:rPr>
            </w:pPr>
            <w:r w:rsidRPr="00DD439F">
              <w:rPr>
                <w:rFonts w:ascii="Times New Roman" w:hAnsi="Times New Roman" w:cs="B Lotus"/>
                <w:sz w:val="18"/>
                <w:szCs w:val="18"/>
                <w:rtl/>
                <w:lang w:bidi="ar-BH"/>
              </w:rPr>
              <w:t>4</w:t>
            </w:r>
          </w:p>
        </w:tc>
        <w:tc>
          <w:tcPr>
            <w:tcW w:w="974" w:type="dxa"/>
            <w:vAlign w:val="center"/>
          </w:tcPr>
          <w:p w14:paraId="22154613" w14:textId="77777777" w:rsidR="00DD439F" w:rsidRPr="00DD439F" w:rsidRDefault="00DD439F" w:rsidP="00DD439F">
            <w:pPr>
              <w:jc w:val="center"/>
              <w:rPr>
                <w:rFonts w:ascii="Times New Roman" w:hAnsi="Times New Roman" w:cs="B Lotus"/>
                <w:sz w:val="18"/>
                <w:szCs w:val="18"/>
                <w:rtl/>
              </w:rPr>
            </w:pPr>
            <w:r w:rsidRPr="00DD439F">
              <w:rPr>
                <w:rFonts w:ascii="Times New Roman" w:hAnsi="Times New Roman" w:cs="B Lotus" w:hint="cs"/>
                <w:sz w:val="18"/>
                <w:szCs w:val="18"/>
                <w:rtl/>
                <w:lang w:bidi="ar-BH"/>
              </w:rPr>
              <w:t>15</w:t>
            </w:r>
          </w:p>
        </w:tc>
        <w:tc>
          <w:tcPr>
            <w:tcW w:w="1467" w:type="dxa"/>
            <w:shd w:val="clear" w:color="auto" w:fill="F2F2F2" w:themeFill="background1" w:themeFillShade="F2"/>
            <w:vAlign w:val="center"/>
          </w:tcPr>
          <w:p w14:paraId="252E09AA" w14:textId="77777777" w:rsidR="00DD439F" w:rsidRPr="00DD439F" w:rsidRDefault="00DD439F" w:rsidP="00DD439F">
            <w:pPr>
              <w:jc w:val="center"/>
              <w:rPr>
                <w:rFonts w:ascii="Times New Roman" w:hAnsi="Times New Roman" w:cs="B Lotus"/>
                <w:sz w:val="18"/>
                <w:szCs w:val="18"/>
                <w:rtl/>
              </w:rPr>
            </w:pPr>
            <w:r w:rsidRPr="00772CC3">
              <w:rPr>
                <w:rFonts w:ascii="Times New Roman" w:hAnsi="Times New Roman" w:cs="B Lotus"/>
                <w:sz w:val="18"/>
                <w:szCs w:val="18"/>
                <w:lang w:val="en"/>
              </w:rPr>
              <w:t>Citizenship competencies of teachers</w:t>
            </w:r>
          </w:p>
        </w:tc>
      </w:tr>
      <w:tr w:rsidR="00DD439F" w:rsidRPr="00DD439F" w14:paraId="27984A32" w14:textId="77777777" w:rsidTr="00DD439F">
        <w:trPr>
          <w:trHeight w:val="502"/>
          <w:jc w:val="center"/>
        </w:trPr>
        <w:tc>
          <w:tcPr>
            <w:tcW w:w="876" w:type="dxa"/>
            <w:vAlign w:val="center"/>
          </w:tcPr>
          <w:p w14:paraId="0C4321BC" w14:textId="77777777" w:rsidR="00DD439F" w:rsidRPr="00DD439F" w:rsidRDefault="00DD439F" w:rsidP="00DD439F">
            <w:pPr>
              <w:jc w:val="center"/>
              <w:rPr>
                <w:rFonts w:ascii="Times New Roman" w:hAnsi="Times New Roman" w:cs="B Lotus"/>
                <w:sz w:val="18"/>
                <w:szCs w:val="18"/>
                <w:rtl/>
                <w:lang w:bidi="ar-BH"/>
              </w:rPr>
            </w:pPr>
            <w:r w:rsidRPr="00DD439F">
              <w:rPr>
                <w:rFonts w:ascii="Times New Roman" w:hAnsi="Times New Roman" w:cs="B Lotus"/>
                <w:sz w:val="18"/>
                <w:szCs w:val="18"/>
                <w:rtl/>
                <w:lang w:bidi="ar-BH"/>
              </w:rPr>
              <w:t>-</w:t>
            </w:r>
          </w:p>
        </w:tc>
        <w:tc>
          <w:tcPr>
            <w:tcW w:w="1401" w:type="dxa"/>
            <w:vAlign w:val="center"/>
          </w:tcPr>
          <w:p w14:paraId="0671D0F0" w14:textId="77777777" w:rsidR="00DD439F" w:rsidRPr="00DD439F" w:rsidRDefault="00DD439F" w:rsidP="00DD439F">
            <w:pPr>
              <w:jc w:val="center"/>
              <w:rPr>
                <w:rFonts w:ascii="Times New Roman" w:hAnsi="Times New Roman" w:cs="B Lotus"/>
                <w:sz w:val="18"/>
                <w:szCs w:val="18"/>
                <w:rtl/>
                <w:lang w:bidi="ar-BH"/>
              </w:rPr>
            </w:pPr>
            <w:r w:rsidRPr="00DD439F">
              <w:rPr>
                <w:rFonts w:ascii="Times New Roman" w:hAnsi="Times New Roman" w:cs="B Lotus"/>
                <w:sz w:val="18"/>
                <w:szCs w:val="18"/>
                <w:rtl/>
                <w:lang w:bidi="ar-BH"/>
              </w:rPr>
              <w:t>-</w:t>
            </w:r>
          </w:p>
        </w:tc>
        <w:tc>
          <w:tcPr>
            <w:tcW w:w="870" w:type="dxa"/>
            <w:vAlign w:val="center"/>
          </w:tcPr>
          <w:p w14:paraId="57693E09" w14:textId="77777777" w:rsidR="00DD439F" w:rsidRPr="00DD439F" w:rsidRDefault="00DD439F" w:rsidP="00DD439F">
            <w:pPr>
              <w:jc w:val="center"/>
              <w:rPr>
                <w:rFonts w:ascii="Times New Roman" w:hAnsi="Times New Roman" w:cs="B Lotus"/>
                <w:sz w:val="18"/>
                <w:szCs w:val="18"/>
                <w:rtl/>
                <w:lang w:bidi="ar-BH"/>
              </w:rPr>
            </w:pPr>
            <w:r w:rsidRPr="00DD439F">
              <w:rPr>
                <w:rFonts w:ascii="Times New Roman" w:hAnsi="Times New Roman" w:cs="B Lotus" w:hint="cs"/>
                <w:sz w:val="18"/>
                <w:szCs w:val="18"/>
                <w:rtl/>
                <w:lang w:bidi="ar-BH"/>
              </w:rPr>
              <w:t>28</w:t>
            </w:r>
          </w:p>
        </w:tc>
        <w:tc>
          <w:tcPr>
            <w:tcW w:w="974" w:type="dxa"/>
            <w:vAlign w:val="center"/>
          </w:tcPr>
          <w:p w14:paraId="7B7DB79B" w14:textId="77777777" w:rsidR="00DD439F" w:rsidRPr="00DD439F" w:rsidRDefault="00DD439F" w:rsidP="00DD439F">
            <w:pPr>
              <w:jc w:val="center"/>
              <w:rPr>
                <w:rFonts w:ascii="Times New Roman" w:hAnsi="Times New Roman" w:cs="B Lotus"/>
                <w:sz w:val="18"/>
                <w:szCs w:val="18"/>
                <w:rtl/>
                <w:lang w:bidi="ar-BH"/>
              </w:rPr>
            </w:pPr>
            <w:r w:rsidRPr="00DD439F">
              <w:rPr>
                <w:rFonts w:ascii="Times New Roman" w:hAnsi="Times New Roman" w:cs="B Lotus" w:hint="cs"/>
                <w:sz w:val="18"/>
                <w:szCs w:val="18"/>
                <w:rtl/>
                <w:lang w:bidi="ar-BH"/>
              </w:rPr>
              <w:t>14</w:t>
            </w:r>
          </w:p>
        </w:tc>
        <w:tc>
          <w:tcPr>
            <w:tcW w:w="1467" w:type="dxa"/>
            <w:shd w:val="clear" w:color="auto" w:fill="F2F2F2" w:themeFill="background1" w:themeFillShade="F2"/>
            <w:vAlign w:val="center"/>
          </w:tcPr>
          <w:p w14:paraId="20F9BB6F" w14:textId="77777777" w:rsidR="00DD439F" w:rsidRPr="00DD439F" w:rsidRDefault="00DD439F" w:rsidP="00DD439F">
            <w:pPr>
              <w:jc w:val="center"/>
              <w:rPr>
                <w:rFonts w:ascii="Times New Roman" w:hAnsi="Times New Roman" w:cs="B Lotus"/>
                <w:sz w:val="18"/>
                <w:szCs w:val="18"/>
                <w:rtl/>
              </w:rPr>
            </w:pPr>
            <w:r w:rsidRPr="00772CC3">
              <w:rPr>
                <w:rFonts w:ascii="Times New Roman" w:hAnsi="Times New Roman" w:cs="B Lotus"/>
                <w:sz w:val="18"/>
                <w:szCs w:val="18"/>
                <w:lang w:val="en"/>
              </w:rPr>
              <w:t>Citizenship capabilities of teachers</w:t>
            </w:r>
          </w:p>
        </w:tc>
      </w:tr>
      <w:tr w:rsidR="00DD439F" w:rsidRPr="00DD439F" w14:paraId="6740A2CB" w14:textId="77777777" w:rsidTr="00DD439F">
        <w:trPr>
          <w:trHeight w:val="654"/>
          <w:jc w:val="center"/>
        </w:trPr>
        <w:tc>
          <w:tcPr>
            <w:tcW w:w="876" w:type="dxa"/>
            <w:vAlign w:val="center"/>
          </w:tcPr>
          <w:p w14:paraId="186334D6" w14:textId="77777777" w:rsidR="00DD439F" w:rsidRPr="00DD439F" w:rsidRDefault="00DD439F" w:rsidP="00DD439F">
            <w:pPr>
              <w:jc w:val="center"/>
              <w:rPr>
                <w:rFonts w:ascii="Times New Roman" w:hAnsi="Times New Roman" w:cs="B Lotus"/>
                <w:sz w:val="18"/>
                <w:szCs w:val="18"/>
                <w:rtl/>
                <w:lang w:bidi="ar-BH"/>
              </w:rPr>
            </w:pPr>
            <w:r w:rsidRPr="00DD439F">
              <w:rPr>
                <w:rFonts w:ascii="Times New Roman" w:hAnsi="Times New Roman" w:cs="B Lotus" w:hint="cs"/>
                <w:sz w:val="18"/>
                <w:szCs w:val="18"/>
                <w:rtl/>
                <w:lang w:bidi="ar-BH"/>
              </w:rPr>
              <w:lastRenderedPageBreak/>
              <w:t>24</w:t>
            </w:r>
          </w:p>
        </w:tc>
        <w:tc>
          <w:tcPr>
            <w:tcW w:w="1401" w:type="dxa"/>
            <w:vAlign w:val="center"/>
          </w:tcPr>
          <w:p w14:paraId="30EEB2F6" w14:textId="77777777" w:rsidR="00DD439F" w:rsidRPr="00DD439F" w:rsidRDefault="00DD439F" w:rsidP="00DD439F">
            <w:pPr>
              <w:jc w:val="center"/>
              <w:rPr>
                <w:rFonts w:ascii="Times New Roman" w:hAnsi="Times New Roman" w:cs="B Lotus"/>
                <w:sz w:val="18"/>
                <w:szCs w:val="18"/>
                <w:rtl/>
              </w:rPr>
            </w:pPr>
          </w:p>
          <w:p w14:paraId="50544A34" w14:textId="77777777" w:rsidR="00DD439F" w:rsidRPr="00DD439F" w:rsidRDefault="00DD439F" w:rsidP="00DD439F">
            <w:pPr>
              <w:jc w:val="center"/>
              <w:rPr>
                <w:rFonts w:ascii="Times New Roman" w:hAnsi="Times New Roman" w:cs="B Lotus"/>
                <w:sz w:val="18"/>
                <w:szCs w:val="18"/>
                <w:rtl/>
                <w:lang w:bidi="ar-BH"/>
              </w:rPr>
            </w:pPr>
            <w:r w:rsidRPr="00DD439F">
              <w:rPr>
                <w:rFonts w:ascii="Times New Roman" w:hAnsi="Times New Roman" w:cs="B Lotus"/>
                <w:sz w:val="18"/>
                <w:szCs w:val="18"/>
                <w:rtl/>
                <w:lang w:bidi="ar-BH"/>
              </w:rPr>
              <w:t>‏4‏</w:t>
            </w:r>
          </w:p>
          <w:p w14:paraId="4CAF87A1" w14:textId="77777777" w:rsidR="00DD439F" w:rsidRPr="00DD439F" w:rsidRDefault="00DD439F" w:rsidP="00DD439F">
            <w:pPr>
              <w:jc w:val="center"/>
              <w:rPr>
                <w:rFonts w:ascii="Times New Roman" w:hAnsi="Times New Roman" w:cs="B Lotus"/>
                <w:sz w:val="18"/>
                <w:szCs w:val="18"/>
                <w:rtl/>
                <w:lang w:bidi="ar-BH"/>
              </w:rPr>
            </w:pPr>
          </w:p>
        </w:tc>
        <w:tc>
          <w:tcPr>
            <w:tcW w:w="870" w:type="dxa"/>
            <w:vAlign w:val="center"/>
          </w:tcPr>
          <w:p w14:paraId="04F3040F" w14:textId="77777777" w:rsidR="00DD439F" w:rsidRPr="00DD439F" w:rsidRDefault="00DD439F" w:rsidP="00DD439F">
            <w:pPr>
              <w:jc w:val="center"/>
              <w:rPr>
                <w:rFonts w:ascii="Times New Roman" w:hAnsi="Times New Roman" w:cs="B Lotus"/>
                <w:sz w:val="18"/>
                <w:szCs w:val="18"/>
                <w:rtl/>
                <w:lang w:bidi="ar-BH"/>
              </w:rPr>
            </w:pPr>
            <w:r w:rsidRPr="00DD439F">
              <w:rPr>
                <w:rFonts w:ascii="Times New Roman" w:hAnsi="Times New Roman" w:cs="B Lotus"/>
                <w:sz w:val="18"/>
                <w:szCs w:val="18"/>
                <w:rtl/>
                <w:lang w:bidi="ar-BH"/>
              </w:rPr>
              <w:t>34</w:t>
            </w:r>
          </w:p>
        </w:tc>
        <w:tc>
          <w:tcPr>
            <w:tcW w:w="974" w:type="dxa"/>
            <w:vAlign w:val="center"/>
          </w:tcPr>
          <w:p w14:paraId="79EF5B62" w14:textId="77777777" w:rsidR="00DD439F" w:rsidRPr="00DD439F" w:rsidRDefault="00DD439F" w:rsidP="00DD439F">
            <w:pPr>
              <w:jc w:val="center"/>
              <w:rPr>
                <w:rFonts w:ascii="Times New Roman" w:hAnsi="Times New Roman" w:cs="B Lotus"/>
                <w:sz w:val="18"/>
                <w:szCs w:val="18"/>
                <w:rtl/>
                <w:lang w:bidi="ar-BH"/>
              </w:rPr>
            </w:pPr>
            <w:r w:rsidRPr="00DD439F">
              <w:rPr>
                <w:rFonts w:ascii="Times New Roman" w:hAnsi="Times New Roman" w:cs="B Lotus"/>
                <w:sz w:val="18"/>
                <w:szCs w:val="18"/>
                <w:rtl/>
                <w:lang w:bidi="ar-BH"/>
              </w:rPr>
              <w:t>13</w:t>
            </w:r>
          </w:p>
        </w:tc>
        <w:tc>
          <w:tcPr>
            <w:tcW w:w="1467" w:type="dxa"/>
            <w:shd w:val="clear" w:color="auto" w:fill="F2F2F2" w:themeFill="background1" w:themeFillShade="F2"/>
            <w:vAlign w:val="center"/>
          </w:tcPr>
          <w:p w14:paraId="6E91B7AF" w14:textId="77777777" w:rsidR="00DD439F" w:rsidRPr="00DD439F" w:rsidRDefault="00DD439F" w:rsidP="00DD439F">
            <w:pPr>
              <w:jc w:val="center"/>
              <w:rPr>
                <w:rFonts w:ascii="Times New Roman" w:hAnsi="Times New Roman" w:cs="B Lotus"/>
                <w:sz w:val="18"/>
                <w:szCs w:val="18"/>
                <w:rtl/>
                <w:lang w:bidi="ar-BH"/>
              </w:rPr>
            </w:pPr>
            <w:r w:rsidRPr="00DD439F">
              <w:rPr>
                <w:rFonts w:ascii="Times New Roman" w:hAnsi="Times New Roman" w:cs="B Lotus"/>
                <w:sz w:val="18"/>
                <w:szCs w:val="18"/>
                <w:lang w:bidi="ar-BH"/>
              </w:rPr>
              <w:t>Citizenship competence and Elementary Education</w:t>
            </w:r>
          </w:p>
        </w:tc>
      </w:tr>
      <w:tr w:rsidR="00DD439F" w:rsidRPr="00DD439F" w14:paraId="28EB0D57" w14:textId="77777777" w:rsidTr="00DD439F">
        <w:trPr>
          <w:trHeight w:val="654"/>
          <w:jc w:val="center"/>
        </w:trPr>
        <w:tc>
          <w:tcPr>
            <w:tcW w:w="876" w:type="dxa"/>
            <w:vAlign w:val="center"/>
          </w:tcPr>
          <w:p w14:paraId="35B22714" w14:textId="77777777" w:rsidR="00DD439F" w:rsidRPr="00DD439F" w:rsidRDefault="00DD439F" w:rsidP="00DD439F">
            <w:pPr>
              <w:jc w:val="center"/>
              <w:rPr>
                <w:rFonts w:ascii="Times New Roman" w:hAnsi="Times New Roman" w:cs="B Lotus"/>
                <w:sz w:val="18"/>
                <w:szCs w:val="18"/>
                <w:rtl/>
                <w:lang w:bidi="ar-BH"/>
              </w:rPr>
            </w:pPr>
            <w:r w:rsidRPr="00DD439F">
              <w:rPr>
                <w:rFonts w:ascii="Times New Roman" w:hAnsi="Times New Roman" w:cs="B Lotus"/>
                <w:sz w:val="18"/>
                <w:szCs w:val="18"/>
                <w:rtl/>
                <w:lang w:bidi="ar-BH"/>
              </w:rPr>
              <w:t>2</w:t>
            </w:r>
          </w:p>
        </w:tc>
        <w:tc>
          <w:tcPr>
            <w:tcW w:w="1401" w:type="dxa"/>
            <w:vAlign w:val="center"/>
          </w:tcPr>
          <w:p w14:paraId="0E92023C" w14:textId="77777777" w:rsidR="00DD439F" w:rsidRPr="00DD439F" w:rsidRDefault="00DD439F" w:rsidP="00DD439F">
            <w:pPr>
              <w:jc w:val="center"/>
              <w:rPr>
                <w:rFonts w:ascii="Times New Roman" w:hAnsi="Times New Roman" w:cs="B Lotus"/>
                <w:sz w:val="18"/>
                <w:szCs w:val="18"/>
                <w:rtl/>
                <w:lang w:bidi="ar-BH"/>
              </w:rPr>
            </w:pPr>
            <w:r w:rsidRPr="00DD439F">
              <w:rPr>
                <w:rFonts w:ascii="Times New Roman" w:hAnsi="Times New Roman" w:cs="B Lotus"/>
                <w:sz w:val="18"/>
                <w:szCs w:val="18"/>
                <w:rtl/>
                <w:lang w:bidi="ar-BH"/>
              </w:rPr>
              <w:t>1</w:t>
            </w:r>
          </w:p>
        </w:tc>
        <w:tc>
          <w:tcPr>
            <w:tcW w:w="870" w:type="dxa"/>
            <w:vAlign w:val="center"/>
          </w:tcPr>
          <w:p w14:paraId="126C74B7" w14:textId="77777777" w:rsidR="00DD439F" w:rsidRPr="00DD439F" w:rsidRDefault="00DD439F" w:rsidP="00DD439F">
            <w:pPr>
              <w:jc w:val="center"/>
              <w:rPr>
                <w:rFonts w:ascii="Times New Roman" w:hAnsi="Times New Roman" w:cs="B Lotus"/>
                <w:sz w:val="18"/>
                <w:szCs w:val="18"/>
                <w:rtl/>
              </w:rPr>
            </w:pPr>
            <w:r w:rsidRPr="00DD439F">
              <w:rPr>
                <w:rFonts w:ascii="Times New Roman" w:hAnsi="Times New Roman" w:cs="B Lotus"/>
                <w:sz w:val="18"/>
                <w:szCs w:val="18"/>
                <w:rtl/>
                <w:lang w:bidi="ar-BH"/>
              </w:rPr>
              <w:t>4</w:t>
            </w:r>
            <w:r w:rsidRPr="00DD439F">
              <w:rPr>
                <w:rFonts w:ascii="Times New Roman" w:hAnsi="Times New Roman" w:cs="B Lotus" w:hint="cs"/>
                <w:sz w:val="18"/>
                <w:szCs w:val="18"/>
                <w:rtl/>
                <w:lang w:bidi="ar-BH"/>
              </w:rPr>
              <w:t>6</w:t>
            </w:r>
          </w:p>
        </w:tc>
        <w:tc>
          <w:tcPr>
            <w:tcW w:w="974" w:type="dxa"/>
            <w:vAlign w:val="center"/>
          </w:tcPr>
          <w:p w14:paraId="65C65DCE" w14:textId="77777777" w:rsidR="00DD439F" w:rsidRPr="00DD439F" w:rsidRDefault="00DD439F" w:rsidP="00DD439F">
            <w:pPr>
              <w:jc w:val="center"/>
              <w:rPr>
                <w:rFonts w:ascii="Times New Roman" w:hAnsi="Times New Roman" w:cs="B Lotus"/>
                <w:sz w:val="18"/>
                <w:szCs w:val="18"/>
                <w:rtl/>
                <w:lang w:bidi="ar-BH"/>
              </w:rPr>
            </w:pPr>
            <w:r w:rsidRPr="00DD439F">
              <w:rPr>
                <w:rFonts w:ascii="Times New Roman" w:hAnsi="Times New Roman" w:cs="B Lotus"/>
                <w:sz w:val="18"/>
                <w:szCs w:val="18"/>
                <w:rtl/>
                <w:lang w:bidi="ar-BH"/>
              </w:rPr>
              <w:t>13</w:t>
            </w:r>
          </w:p>
        </w:tc>
        <w:tc>
          <w:tcPr>
            <w:tcW w:w="1467" w:type="dxa"/>
            <w:shd w:val="clear" w:color="auto" w:fill="F2F2F2" w:themeFill="background1" w:themeFillShade="F2"/>
            <w:vAlign w:val="center"/>
          </w:tcPr>
          <w:p w14:paraId="06099310" w14:textId="77777777" w:rsidR="00DD439F" w:rsidRPr="00DD439F" w:rsidRDefault="00DD439F" w:rsidP="00DD439F">
            <w:pPr>
              <w:jc w:val="center"/>
              <w:rPr>
                <w:rFonts w:ascii="Times New Roman" w:hAnsi="Times New Roman" w:cs="B Lotus"/>
                <w:sz w:val="18"/>
                <w:szCs w:val="18"/>
                <w:rtl/>
                <w:lang w:bidi="ar-BH"/>
              </w:rPr>
            </w:pPr>
            <w:r w:rsidRPr="00DD439F">
              <w:rPr>
                <w:rFonts w:ascii="Times New Roman" w:hAnsi="Times New Roman" w:cs="B Lotus"/>
                <w:sz w:val="18"/>
                <w:szCs w:val="18"/>
                <w:lang w:bidi="ar-BH"/>
              </w:rPr>
              <w:t>Citizenship competence</w:t>
            </w:r>
          </w:p>
          <w:p w14:paraId="385B7D84" w14:textId="77777777" w:rsidR="00DD439F" w:rsidRPr="00DD439F" w:rsidRDefault="00DD439F" w:rsidP="00DD439F">
            <w:pPr>
              <w:jc w:val="center"/>
              <w:rPr>
                <w:rFonts w:ascii="Times New Roman" w:hAnsi="Times New Roman" w:cs="B Lotus"/>
                <w:sz w:val="18"/>
                <w:szCs w:val="18"/>
                <w:rtl/>
                <w:lang w:bidi="ar-BH"/>
              </w:rPr>
            </w:pPr>
            <w:r w:rsidRPr="00DD439F">
              <w:rPr>
                <w:rFonts w:ascii="Times New Roman" w:hAnsi="Times New Roman" w:cs="B Lotus"/>
                <w:sz w:val="18"/>
                <w:szCs w:val="18"/>
                <w:lang w:bidi="ar-BH"/>
              </w:rPr>
              <w:t>Secondary education</w:t>
            </w:r>
            <w:r w:rsidRPr="00DD439F">
              <w:rPr>
                <w:rFonts w:ascii="Times New Roman" w:hAnsi="Times New Roman" w:cs="B Lotus"/>
                <w:sz w:val="18"/>
                <w:szCs w:val="18"/>
                <w:rtl/>
                <w:lang w:bidi="ar-BH"/>
              </w:rPr>
              <w:t xml:space="preserve"> </w:t>
            </w:r>
            <w:r w:rsidRPr="00DD439F">
              <w:rPr>
                <w:rFonts w:ascii="Times New Roman" w:hAnsi="Times New Roman" w:cs="B Lotus"/>
                <w:sz w:val="18"/>
                <w:szCs w:val="18"/>
                <w:lang w:bidi="ar-BH"/>
              </w:rPr>
              <w:t>and</w:t>
            </w:r>
          </w:p>
        </w:tc>
      </w:tr>
      <w:tr w:rsidR="00DD439F" w:rsidRPr="00DD439F" w14:paraId="5BC48B52" w14:textId="77777777" w:rsidTr="00DD439F">
        <w:trPr>
          <w:trHeight w:val="502"/>
          <w:jc w:val="center"/>
        </w:trPr>
        <w:tc>
          <w:tcPr>
            <w:tcW w:w="876" w:type="dxa"/>
            <w:vAlign w:val="center"/>
          </w:tcPr>
          <w:p w14:paraId="5C6B9B05" w14:textId="77777777" w:rsidR="00DD439F" w:rsidRPr="00DD439F" w:rsidRDefault="00DD439F" w:rsidP="00DD439F">
            <w:pPr>
              <w:jc w:val="center"/>
              <w:rPr>
                <w:rFonts w:ascii="Times New Roman" w:hAnsi="Times New Roman" w:cs="B Lotus"/>
                <w:sz w:val="18"/>
                <w:szCs w:val="18"/>
                <w:rtl/>
                <w:lang w:bidi="ar-BH"/>
              </w:rPr>
            </w:pPr>
            <w:r w:rsidRPr="00DD439F">
              <w:rPr>
                <w:rFonts w:ascii="Times New Roman" w:hAnsi="Times New Roman" w:cs="B Lotus" w:hint="cs"/>
                <w:sz w:val="18"/>
                <w:szCs w:val="18"/>
                <w:rtl/>
                <w:lang w:bidi="ar-BH"/>
              </w:rPr>
              <w:t>38</w:t>
            </w:r>
          </w:p>
        </w:tc>
        <w:tc>
          <w:tcPr>
            <w:tcW w:w="1401" w:type="dxa"/>
            <w:vAlign w:val="center"/>
          </w:tcPr>
          <w:p w14:paraId="2726F58C" w14:textId="77777777" w:rsidR="00DD439F" w:rsidRPr="00DD439F" w:rsidRDefault="00DD439F" w:rsidP="00DD439F">
            <w:pPr>
              <w:jc w:val="center"/>
              <w:rPr>
                <w:rFonts w:ascii="Times New Roman" w:hAnsi="Times New Roman" w:cs="B Lotus"/>
                <w:sz w:val="18"/>
                <w:szCs w:val="18"/>
                <w:rtl/>
                <w:lang w:bidi="ar-BH"/>
              </w:rPr>
            </w:pPr>
            <w:r w:rsidRPr="00DD439F">
              <w:rPr>
                <w:rFonts w:ascii="Times New Roman" w:hAnsi="Times New Roman" w:cs="B Lotus"/>
                <w:sz w:val="18"/>
                <w:szCs w:val="18"/>
                <w:rtl/>
                <w:lang w:bidi="ar-BH"/>
              </w:rPr>
              <w:t>13</w:t>
            </w:r>
          </w:p>
        </w:tc>
        <w:tc>
          <w:tcPr>
            <w:tcW w:w="870" w:type="dxa"/>
            <w:vAlign w:val="center"/>
          </w:tcPr>
          <w:p w14:paraId="1CA6B076" w14:textId="77777777" w:rsidR="00DD439F" w:rsidRPr="00DD439F" w:rsidRDefault="00DD439F" w:rsidP="00DD439F">
            <w:pPr>
              <w:jc w:val="center"/>
              <w:rPr>
                <w:rFonts w:ascii="Times New Roman" w:hAnsi="Times New Roman" w:cs="B Lotus"/>
                <w:sz w:val="18"/>
                <w:szCs w:val="18"/>
                <w:rtl/>
                <w:lang w:bidi="ar-BH"/>
              </w:rPr>
            </w:pPr>
            <w:r w:rsidRPr="00DD439F">
              <w:rPr>
                <w:rFonts w:ascii="Times New Roman" w:hAnsi="Times New Roman" w:cs="B Lotus" w:hint="cs"/>
                <w:sz w:val="18"/>
                <w:szCs w:val="18"/>
                <w:rtl/>
                <w:lang w:bidi="ar-BH"/>
              </w:rPr>
              <w:t>301</w:t>
            </w:r>
          </w:p>
        </w:tc>
        <w:tc>
          <w:tcPr>
            <w:tcW w:w="974" w:type="dxa"/>
            <w:vAlign w:val="center"/>
          </w:tcPr>
          <w:p w14:paraId="41CC65F9" w14:textId="77777777" w:rsidR="00DD439F" w:rsidRPr="00DD439F" w:rsidRDefault="00DD439F" w:rsidP="00DD439F">
            <w:pPr>
              <w:jc w:val="center"/>
              <w:rPr>
                <w:rFonts w:ascii="Times New Roman" w:hAnsi="Times New Roman" w:cs="B Lotus"/>
                <w:sz w:val="18"/>
                <w:szCs w:val="18"/>
                <w:rtl/>
                <w:lang w:bidi="ar-BH"/>
              </w:rPr>
            </w:pPr>
            <w:r w:rsidRPr="00DD439F">
              <w:rPr>
                <w:rFonts w:ascii="Times New Roman" w:hAnsi="Times New Roman" w:cs="B Lotus"/>
                <w:sz w:val="18"/>
                <w:szCs w:val="18"/>
                <w:rtl/>
                <w:lang w:bidi="ar-BH"/>
              </w:rPr>
              <w:t>1</w:t>
            </w:r>
            <w:r w:rsidRPr="00DD439F">
              <w:rPr>
                <w:rFonts w:ascii="Times New Roman" w:hAnsi="Times New Roman" w:cs="B Lotus" w:hint="cs"/>
                <w:sz w:val="18"/>
                <w:szCs w:val="18"/>
                <w:rtl/>
                <w:lang w:bidi="ar-BH"/>
              </w:rPr>
              <w:t>15</w:t>
            </w:r>
          </w:p>
        </w:tc>
        <w:tc>
          <w:tcPr>
            <w:tcW w:w="1467" w:type="dxa"/>
            <w:shd w:val="clear" w:color="auto" w:fill="F2F2F2" w:themeFill="background1" w:themeFillShade="F2"/>
            <w:vAlign w:val="center"/>
          </w:tcPr>
          <w:p w14:paraId="5970E9C2" w14:textId="77777777" w:rsidR="00DD439F" w:rsidRPr="00DD439F" w:rsidRDefault="00DD439F" w:rsidP="00DD439F">
            <w:pPr>
              <w:jc w:val="center"/>
              <w:rPr>
                <w:rFonts w:ascii="Times New Roman" w:hAnsi="Times New Roman" w:cs="B Lotus"/>
                <w:sz w:val="18"/>
                <w:szCs w:val="18"/>
                <w:lang w:bidi="ar-BH"/>
              </w:rPr>
            </w:pPr>
            <w:r w:rsidRPr="00DD439F">
              <w:rPr>
                <w:rFonts w:ascii="Times New Roman" w:hAnsi="Times New Roman" w:cs="B Lotus"/>
                <w:sz w:val="18"/>
                <w:szCs w:val="18"/>
                <w:lang w:bidi="ar-BH"/>
              </w:rPr>
              <w:t>Total</w:t>
            </w:r>
          </w:p>
        </w:tc>
      </w:tr>
      <w:tr w:rsidR="00DD439F" w:rsidRPr="00DD439F" w14:paraId="6CAFFCF2" w14:textId="77777777" w:rsidTr="00DD439F">
        <w:trPr>
          <w:trHeight w:val="502"/>
          <w:jc w:val="center"/>
        </w:trPr>
        <w:tc>
          <w:tcPr>
            <w:tcW w:w="876" w:type="dxa"/>
            <w:vAlign w:val="center"/>
          </w:tcPr>
          <w:p w14:paraId="1E21AC72" w14:textId="77777777" w:rsidR="00DD439F" w:rsidRPr="00DD439F" w:rsidRDefault="00DD439F" w:rsidP="00DD439F">
            <w:pPr>
              <w:jc w:val="center"/>
              <w:rPr>
                <w:rFonts w:ascii="Times New Roman" w:hAnsi="Times New Roman" w:cs="B Lotus"/>
                <w:sz w:val="18"/>
                <w:szCs w:val="18"/>
                <w:rtl/>
                <w:lang w:bidi="ar-BH"/>
              </w:rPr>
            </w:pPr>
            <w:r w:rsidRPr="00DD439F">
              <w:rPr>
                <w:rFonts w:ascii="Times New Roman" w:hAnsi="Times New Roman" w:cs="B Lotus" w:hint="cs"/>
                <w:sz w:val="18"/>
                <w:szCs w:val="18"/>
                <w:rtl/>
                <w:lang w:bidi="ar-BH"/>
              </w:rPr>
              <w:t>8</w:t>
            </w:r>
          </w:p>
        </w:tc>
        <w:tc>
          <w:tcPr>
            <w:tcW w:w="1401" w:type="dxa"/>
            <w:vAlign w:val="center"/>
          </w:tcPr>
          <w:p w14:paraId="0CE15B39" w14:textId="77777777" w:rsidR="00DD439F" w:rsidRPr="00DD439F" w:rsidRDefault="00DD439F" w:rsidP="00DD439F">
            <w:pPr>
              <w:jc w:val="center"/>
              <w:rPr>
                <w:rFonts w:ascii="Times New Roman" w:hAnsi="Times New Roman" w:cs="B Lotus"/>
                <w:sz w:val="18"/>
                <w:szCs w:val="18"/>
                <w:rtl/>
                <w:lang w:bidi="ar-BH"/>
              </w:rPr>
            </w:pPr>
            <w:r w:rsidRPr="00DD439F">
              <w:rPr>
                <w:rFonts w:ascii="Times New Roman" w:hAnsi="Times New Roman" w:cs="B Lotus"/>
                <w:sz w:val="18"/>
                <w:szCs w:val="18"/>
                <w:rtl/>
                <w:lang w:bidi="ar-BH"/>
              </w:rPr>
              <w:t>3</w:t>
            </w:r>
          </w:p>
        </w:tc>
        <w:tc>
          <w:tcPr>
            <w:tcW w:w="870" w:type="dxa"/>
            <w:vAlign w:val="center"/>
          </w:tcPr>
          <w:p w14:paraId="3C7549F6" w14:textId="77777777" w:rsidR="00DD439F" w:rsidRPr="00DD439F" w:rsidRDefault="00DD439F" w:rsidP="00DD439F">
            <w:pPr>
              <w:jc w:val="center"/>
              <w:rPr>
                <w:rFonts w:ascii="Times New Roman" w:hAnsi="Times New Roman" w:cs="B Lotus"/>
                <w:sz w:val="18"/>
                <w:szCs w:val="18"/>
                <w:rtl/>
                <w:lang w:bidi="ar-BH"/>
              </w:rPr>
            </w:pPr>
            <w:r w:rsidRPr="00DD439F">
              <w:rPr>
                <w:rFonts w:ascii="Times New Roman" w:hAnsi="Times New Roman" w:cs="B Lotus" w:hint="cs"/>
                <w:sz w:val="18"/>
                <w:szCs w:val="18"/>
                <w:rtl/>
                <w:lang w:bidi="ar-BH"/>
              </w:rPr>
              <w:t>11</w:t>
            </w:r>
          </w:p>
        </w:tc>
        <w:tc>
          <w:tcPr>
            <w:tcW w:w="974" w:type="dxa"/>
            <w:vAlign w:val="center"/>
          </w:tcPr>
          <w:p w14:paraId="7AA33B4E" w14:textId="77777777" w:rsidR="00DD439F" w:rsidRPr="00DD439F" w:rsidRDefault="00DD439F" w:rsidP="00DD439F">
            <w:pPr>
              <w:jc w:val="center"/>
              <w:rPr>
                <w:rFonts w:ascii="Times New Roman" w:hAnsi="Times New Roman" w:cs="B Lotus"/>
                <w:sz w:val="18"/>
                <w:szCs w:val="18"/>
                <w:rtl/>
                <w:lang w:bidi="ar-BH"/>
              </w:rPr>
            </w:pPr>
            <w:r w:rsidRPr="00DD439F">
              <w:rPr>
                <w:rFonts w:ascii="Times New Roman" w:hAnsi="Times New Roman" w:cs="B Lotus" w:hint="cs"/>
                <w:sz w:val="18"/>
                <w:szCs w:val="18"/>
                <w:rtl/>
                <w:lang w:bidi="ar-BH"/>
              </w:rPr>
              <w:t>5</w:t>
            </w:r>
          </w:p>
        </w:tc>
        <w:tc>
          <w:tcPr>
            <w:tcW w:w="1467" w:type="dxa"/>
            <w:shd w:val="clear" w:color="auto" w:fill="F2F2F2" w:themeFill="background1" w:themeFillShade="F2"/>
            <w:vAlign w:val="center"/>
          </w:tcPr>
          <w:p w14:paraId="6327107A" w14:textId="77777777" w:rsidR="00DD439F" w:rsidRPr="00DD439F" w:rsidRDefault="00DD439F" w:rsidP="00DD439F">
            <w:pPr>
              <w:jc w:val="center"/>
              <w:rPr>
                <w:rFonts w:ascii="Times New Roman" w:hAnsi="Times New Roman" w:cs="B Lotus"/>
                <w:sz w:val="18"/>
                <w:szCs w:val="18"/>
                <w:rtl/>
                <w:lang w:bidi="ar-BH"/>
              </w:rPr>
            </w:pPr>
            <w:r w:rsidRPr="00DD439F">
              <w:rPr>
                <w:rFonts w:ascii="Times New Roman" w:hAnsi="Times New Roman" w:cs="B Lotus"/>
                <w:sz w:val="18"/>
                <w:szCs w:val="18"/>
                <w:lang w:bidi="ar-BH"/>
              </w:rPr>
              <w:t>Final source</w:t>
            </w:r>
          </w:p>
        </w:tc>
      </w:tr>
    </w:tbl>
    <w:p w14:paraId="35985944" w14:textId="77777777" w:rsidR="00DD439F" w:rsidRPr="009870D7" w:rsidRDefault="00DD439F" w:rsidP="00DD439F">
      <w:pPr>
        <w:spacing w:after="160" w:line="259" w:lineRule="auto"/>
        <w:jc w:val="center"/>
        <w:rPr>
          <w:rFonts w:ascii="Calibri" w:eastAsia="Calibri" w:hAnsi="Calibri" w:cs="B Mitra"/>
          <w:b/>
          <w:bCs/>
          <w:sz w:val="18"/>
          <w:szCs w:val="18"/>
          <w:rtl/>
        </w:rPr>
      </w:pPr>
    </w:p>
    <w:p w14:paraId="48B7D9CC" w14:textId="77777777" w:rsidR="00DD439F" w:rsidRPr="00DD439F" w:rsidRDefault="00DD439F" w:rsidP="00DD439F">
      <w:pPr>
        <w:spacing w:after="160" w:line="259" w:lineRule="auto"/>
        <w:jc w:val="center"/>
        <w:rPr>
          <w:rFonts w:ascii="Calibri" w:eastAsia="Calibri" w:hAnsi="Calibri" w:cs="B Mitra"/>
          <w:b/>
          <w:bCs/>
          <w:sz w:val="24"/>
          <w:szCs w:val="24"/>
          <w:rtl/>
        </w:rPr>
      </w:pPr>
      <w:r w:rsidRPr="00DD439F">
        <w:rPr>
          <w:rFonts w:ascii="Calibri" w:eastAsia="Calibri" w:hAnsi="Calibri" w:cs="B Mitra" w:hint="cs"/>
          <w:b/>
          <w:bCs/>
          <w:sz w:val="24"/>
          <w:szCs w:val="24"/>
          <w:rtl/>
        </w:rPr>
        <w:t>جدول(</w:t>
      </w:r>
      <w:r w:rsidRPr="00DD439F">
        <w:rPr>
          <w:rFonts w:ascii="Calibri" w:eastAsia="Calibri" w:hAnsi="Calibri" w:cs="B Mitra"/>
          <w:b/>
          <w:bCs/>
          <w:sz w:val="24"/>
          <w:szCs w:val="24"/>
        </w:rPr>
        <w:t>2</w:t>
      </w:r>
      <w:r w:rsidRPr="00DD439F">
        <w:rPr>
          <w:rFonts w:ascii="Calibri" w:eastAsia="Calibri" w:hAnsi="Calibri" w:cs="B Mitra" w:hint="cs"/>
          <w:b/>
          <w:bCs/>
          <w:sz w:val="24"/>
          <w:szCs w:val="24"/>
          <w:rtl/>
        </w:rPr>
        <w:t>): معیارهای ورود و خروج منابع به مطالعه مرور نظام دار متون</w:t>
      </w:r>
    </w:p>
    <w:tbl>
      <w:tblPr>
        <w:tblStyle w:val="TableGrid4"/>
        <w:bidiVisual/>
        <w:tblW w:w="0" w:type="auto"/>
        <w:tblLook w:val="04A0" w:firstRow="1" w:lastRow="0" w:firstColumn="1" w:lastColumn="0" w:noHBand="0" w:noVBand="1"/>
      </w:tblPr>
      <w:tblGrid>
        <w:gridCol w:w="1564"/>
        <w:gridCol w:w="2052"/>
        <w:gridCol w:w="2610"/>
      </w:tblGrid>
      <w:tr w:rsidR="00DD439F" w:rsidRPr="00DD439F" w14:paraId="523123AF" w14:textId="77777777" w:rsidTr="0063601B">
        <w:tc>
          <w:tcPr>
            <w:tcW w:w="2241" w:type="dxa"/>
            <w:shd w:val="clear" w:color="auto" w:fill="E7E6E6" w:themeFill="background2"/>
          </w:tcPr>
          <w:p w14:paraId="502B3F39" w14:textId="77777777" w:rsidR="00DD439F" w:rsidRPr="00DD439F" w:rsidRDefault="00DD439F" w:rsidP="00DD439F">
            <w:pPr>
              <w:jc w:val="center"/>
              <w:rPr>
                <w:rFonts w:ascii="Calibri" w:hAnsi="Calibri" w:cs="B Mitra"/>
                <w:sz w:val="18"/>
                <w:szCs w:val="18"/>
                <w:rtl/>
              </w:rPr>
            </w:pPr>
            <w:r w:rsidRPr="00DD439F">
              <w:rPr>
                <w:rFonts w:ascii="Calibri" w:hAnsi="Calibri" w:cs="B Mitra" w:hint="cs"/>
                <w:sz w:val="18"/>
                <w:szCs w:val="18"/>
                <w:rtl/>
              </w:rPr>
              <w:t>جنبه</w:t>
            </w:r>
          </w:p>
        </w:tc>
        <w:tc>
          <w:tcPr>
            <w:tcW w:w="2947" w:type="dxa"/>
            <w:shd w:val="clear" w:color="auto" w:fill="E7E6E6" w:themeFill="background2"/>
          </w:tcPr>
          <w:p w14:paraId="26255EED" w14:textId="77777777" w:rsidR="00DD439F" w:rsidRPr="00DD439F" w:rsidRDefault="00DD439F" w:rsidP="00DD439F">
            <w:pPr>
              <w:jc w:val="center"/>
              <w:rPr>
                <w:rFonts w:ascii="Calibri" w:hAnsi="Calibri" w:cs="B Mitra"/>
                <w:sz w:val="18"/>
                <w:szCs w:val="18"/>
                <w:rtl/>
              </w:rPr>
            </w:pPr>
            <w:r w:rsidRPr="00DD439F">
              <w:rPr>
                <w:rFonts w:ascii="Calibri" w:hAnsi="Calibri" w:cs="B Mitra" w:hint="cs"/>
                <w:sz w:val="18"/>
                <w:szCs w:val="18"/>
                <w:rtl/>
              </w:rPr>
              <w:t>معیارهای خروج از مطالعه</w:t>
            </w:r>
          </w:p>
        </w:tc>
        <w:tc>
          <w:tcPr>
            <w:tcW w:w="3828" w:type="dxa"/>
            <w:shd w:val="clear" w:color="auto" w:fill="E7E6E6" w:themeFill="background2"/>
          </w:tcPr>
          <w:p w14:paraId="02B76F30" w14:textId="77777777" w:rsidR="00DD439F" w:rsidRPr="00DD439F" w:rsidRDefault="00DD439F" w:rsidP="00DD439F">
            <w:pPr>
              <w:jc w:val="center"/>
              <w:rPr>
                <w:rFonts w:ascii="Calibri" w:hAnsi="Calibri" w:cs="B Mitra"/>
                <w:sz w:val="18"/>
                <w:szCs w:val="18"/>
                <w:rtl/>
              </w:rPr>
            </w:pPr>
            <w:r w:rsidRPr="00DD439F">
              <w:rPr>
                <w:rFonts w:ascii="Calibri" w:hAnsi="Calibri" w:cs="B Mitra" w:hint="cs"/>
                <w:sz w:val="18"/>
                <w:szCs w:val="18"/>
                <w:rtl/>
              </w:rPr>
              <w:t>معیارهای ورود به مطالعه</w:t>
            </w:r>
          </w:p>
        </w:tc>
      </w:tr>
      <w:tr w:rsidR="00DD439F" w:rsidRPr="00DD439F" w14:paraId="5F54D4A4" w14:textId="77777777" w:rsidTr="0063601B">
        <w:tc>
          <w:tcPr>
            <w:tcW w:w="2241" w:type="dxa"/>
            <w:shd w:val="clear" w:color="auto" w:fill="E7E6E6" w:themeFill="background2"/>
          </w:tcPr>
          <w:p w14:paraId="4232C09A" w14:textId="77777777" w:rsidR="00DD439F" w:rsidRPr="00DD439F" w:rsidRDefault="00DD439F" w:rsidP="00DD439F">
            <w:pPr>
              <w:jc w:val="center"/>
              <w:rPr>
                <w:rFonts w:ascii="Calibri" w:hAnsi="Calibri" w:cs="B Mitra"/>
                <w:sz w:val="18"/>
                <w:szCs w:val="18"/>
                <w:rtl/>
              </w:rPr>
            </w:pPr>
          </w:p>
          <w:p w14:paraId="30139E20" w14:textId="77777777" w:rsidR="00DD439F" w:rsidRPr="00DD439F" w:rsidRDefault="00DD439F" w:rsidP="00DD439F">
            <w:pPr>
              <w:jc w:val="center"/>
              <w:rPr>
                <w:rFonts w:ascii="Calibri" w:hAnsi="Calibri" w:cs="B Mitra"/>
                <w:sz w:val="18"/>
                <w:szCs w:val="18"/>
                <w:rtl/>
              </w:rPr>
            </w:pPr>
            <w:r w:rsidRPr="00DD439F">
              <w:rPr>
                <w:rFonts w:ascii="Calibri" w:hAnsi="Calibri" w:cs="B Mitra" w:hint="cs"/>
                <w:sz w:val="18"/>
                <w:szCs w:val="18"/>
                <w:rtl/>
              </w:rPr>
              <w:t>نوع مطالعه</w:t>
            </w:r>
          </w:p>
        </w:tc>
        <w:tc>
          <w:tcPr>
            <w:tcW w:w="2947" w:type="dxa"/>
          </w:tcPr>
          <w:p w14:paraId="7BA604B8" w14:textId="77777777" w:rsidR="00DD439F" w:rsidRPr="00DD439F" w:rsidRDefault="00DD439F" w:rsidP="00DD439F">
            <w:pPr>
              <w:jc w:val="center"/>
              <w:rPr>
                <w:rFonts w:ascii="Calibri" w:hAnsi="Calibri" w:cs="B Mitra"/>
                <w:sz w:val="18"/>
                <w:szCs w:val="18"/>
                <w:rtl/>
              </w:rPr>
            </w:pPr>
            <w:r w:rsidRPr="00DD439F">
              <w:rPr>
                <w:rFonts w:ascii="Calibri" w:hAnsi="Calibri" w:cs="B Mitra" w:hint="cs"/>
                <w:sz w:val="18"/>
                <w:szCs w:val="18"/>
                <w:rtl/>
              </w:rPr>
              <w:t>گزارش های پژوهشی</w:t>
            </w:r>
          </w:p>
          <w:p w14:paraId="2B0FF18B" w14:textId="77777777" w:rsidR="00DD439F" w:rsidRPr="00DD439F" w:rsidRDefault="00DD439F" w:rsidP="00DD439F">
            <w:pPr>
              <w:jc w:val="center"/>
              <w:rPr>
                <w:rFonts w:ascii="Calibri" w:hAnsi="Calibri" w:cs="B Mitra"/>
                <w:sz w:val="18"/>
                <w:szCs w:val="18"/>
                <w:rtl/>
              </w:rPr>
            </w:pPr>
            <w:r w:rsidRPr="00DD439F">
              <w:rPr>
                <w:rFonts w:ascii="Calibri" w:hAnsi="Calibri" w:cs="B Mitra" w:hint="cs"/>
                <w:sz w:val="18"/>
                <w:szCs w:val="18"/>
                <w:rtl/>
              </w:rPr>
              <w:t>بررسی کتاب</w:t>
            </w:r>
          </w:p>
          <w:p w14:paraId="1DB22E26" w14:textId="77777777" w:rsidR="00DD439F" w:rsidRPr="00DD439F" w:rsidRDefault="00DD439F" w:rsidP="00DD439F">
            <w:pPr>
              <w:jc w:val="center"/>
              <w:rPr>
                <w:rFonts w:ascii="Calibri" w:hAnsi="Calibri" w:cs="B Mitra"/>
                <w:sz w:val="18"/>
                <w:szCs w:val="18"/>
                <w:rtl/>
              </w:rPr>
            </w:pPr>
            <w:r w:rsidRPr="00DD439F">
              <w:rPr>
                <w:rFonts w:ascii="Calibri" w:hAnsi="Calibri" w:cs="B Mitra" w:hint="cs"/>
                <w:sz w:val="18"/>
                <w:szCs w:val="18"/>
                <w:rtl/>
              </w:rPr>
              <w:t>یاداشت سردبیر</w:t>
            </w:r>
          </w:p>
        </w:tc>
        <w:tc>
          <w:tcPr>
            <w:tcW w:w="3828" w:type="dxa"/>
          </w:tcPr>
          <w:p w14:paraId="57A13AAD" w14:textId="77777777" w:rsidR="00DD439F" w:rsidRPr="00DD439F" w:rsidRDefault="00DD439F" w:rsidP="00DD439F">
            <w:pPr>
              <w:jc w:val="center"/>
              <w:rPr>
                <w:rFonts w:ascii="Calibri" w:hAnsi="Calibri" w:cs="B Mitra"/>
                <w:sz w:val="18"/>
                <w:szCs w:val="18"/>
                <w:rtl/>
              </w:rPr>
            </w:pPr>
            <w:r w:rsidRPr="00DD439F">
              <w:rPr>
                <w:rFonts w:ascii="Calibri" w:hAnsi="Calibri" w:cs="B Mitra" w:hint="cs"/>
                <w:sz w:val="18"/>
                <w:szCs w:val="18"/>
                <w:rtl/>
              </w:rPr>
              <w:t>مطالعات موردی که شایستگی های تربیت شهروندی دموکراتیک معلمان را شرح داده یا به توضیح یکی از مؤلفه های شایستگی تربیت دموکراتیک معلمان پرداخته است.</w:t>
            </w:r>
          </w:p>
        </w:tc>
      </w:tr>
      <w:tr w:rsidR="00DD439F" w:rsidRPr="00DD439F" w14:paraId="0D75CA00" w14:textId="77777777" w:rsidTr="0063601B">
        <w:tc>
          <w:tcPr>
            <w:tcW w:w="2241" w:type="dxa"/>
            <w:shd w:val="clear" w:color="auto" w:fill="E7E6E6" w:themeFill="background2"/>
          </w:tcPr>
          <w:p w14:paraId="546E7098" w14:textId="77777777" w:rsidR="00DD439F" w:rsidRPr="00DD439F" w:rsidRDefault="00DD439F" w:rsidP="00DD439F">
            <w:pPr>
              <w:jc w:val="center"/>
              <w:rPr>
                <w:rFonts w:ascii="Calibri" w:hAnsi="Calibri" w:cs="B Mitra"/>
                <w:sz w:val="18"/>
                <w:szCs w:val="18"/>
                <w:rtl/>
              </w:rPr>
            </w:pPr>
          </w:p>
          <w:p w14:paraId="2BE248F8" w14:textId="77777777" w:rsidR="00DD439F" w:rsidRPr="00DD439F" w:rsidRDefault="00DD439F" w:rsidP="00DD439F">
            <w:pPr>
              <w:jc w:val="center"/>
              <w:rPr>
                <w:rFonts w:ascii="Calibri" w:hAnsi="Calibri" w:cs="B Mitra"/>
                <w:sz w:val="18"/>
                <w:szCs w:val="18"/>
                <w:rtl/>
              </w:rPr>
            </w:pPr>
            <w:r w:rsidRPr="00DD439F">
              <w:rPr>
                <w:rFonts w:ascii="Calibri" w:hAnsi="Calibri" w:cs="B Mitra" w:hint="cs"/>
                <w:sz w:val="18"/>
                <w:szCs w:val="18"/>
                <w:rtl/>
              </w:rPr>
              <w:t>تاکید مطالعه</w:t>
            </w:r>
          </w:p>
        </w:tc>
        <w:tc>
          <w:tcPr>
            <w:tcW w:w="2947" w:type="dxa"/>
          </w:tcPr>
          <w:p w14:paraId="23160C17" w14:textId="0663ECDE" w:rsidR="00DD439F" w:rsidRPr="00DD439F" w:rsidRDefault="00DD439F" w:rsidP="00DD439F">
            <w:pPr>
              <w:jc w:val="center"/>
              <w:rPr>
                <w:rFonts w:ascii="Calibri" w:hAnsi="Calibri" w:cs="B Mitra"/>
                <w:sz w:val="18"/>
                <w:szCs w:val="18"/>
                <w:rtl/>
              </w:rPr>
            </w:pPr>
            <w:r w:rsidRPr="00DD439F">
              <w:rPr>
                <w:rFonts w:ascii="Calibri" w:hAnsi="Calibri" w:cs="B Mitra" w:hint="cs"/>
                <w:sz w:val="18"/>
                <w:szCs w:val="18"/>
                <w:rtl/>
              </w:rPr>
              <w:t xml:space="preserve">شایستگی شهروندی مربوط به ارکان </w:t>
            </w:r>
            <w:r w:rsidR="009870D7">
              <w:rPr>
                <w:rFonts w:ascii="Calibri" w:hAnsi="Calibri" w:cs="B Mitra" w:hint="cs"/>
                <w:sz w:val="18"/>
                <w:szCs w:val="18"/>
                <w:rtl/>
              </w:rPr>
              <w:t>ن</w:t>
            </w:r>
            <w:r w:rsidRPr="00DD439F">
              <w:rPr>
                <w:rFonts w:ascii="Calibri" w:hAnsi="Calibri" w:cs="B Mitra" w:hint="cs"/>
                <w:sz w:val="18"/>
                <w:szCs w:val="18"/>
                <w:rtl/>
              </w:rPr>
              <w:t>ظام آموزش عالی</w:t>
            </w:r>
          </w:p>
          <w:p w14:paraId="1FDA9876" w14:textId="77777777" w:rsidR="00DD439F" w:rsidRPr="00DD439F" w:rsidRDefault="00DD439F" w:rsidP="00DD439F">
            <w:pPr>
              <w:jc w:val="center"/>
              <w:rPr>
                <w:rFonts w:ascii="Calibri" w:hAnsi="Calibri" w:cs="B Mitra"/>
                <w:sz w:val="18"/>
                <w:szCs w:val="18"/>
                <w:rtl/>
              </w:rPr>
            </w:pPr>
            <w:r w:rsidRPr="00DD439F">
              <w:rPr>
                <w:rFonts w:ascii="Calibri" w:hAnsi="Calibri" w:cs="B Mitra" w:hint="cs"/>
                <w:sz w:val="18"/>
                <w:szCs w:val="18"/>
                <w:rtl/>
              </w:rPr>
              <w:t>شایستگی های مربوط به محتوی کتابهای درسی، والدین، مادران، رسانه، بازی و قوانین رانندگی و...</w:t>
            </w:r>
          </w:p>
        </w:tc>
        <w:tc>
          <w:tcPr>
            <w:tcW w:w="3828" w:type="dxa"/>
          </w:tcPr>
          <w:p w14:paraId="2017B2FF" w14:textId="77777777" w:rsidR="00DD439F" w:rsidRPr="00DD439F" w:rsidRDefault="00DD439F" w:rsidP="00DD439F">
            <w:pPr>
              <w:jc w:val="center"/>
              <w:rPr>
                <w:rFonts w:ascii="Calibri" w:hAnsi="Calibri" w:cs="B Mitra"/>
                <w:sz w:val="18"/>
                <w:szCs w:val="18"/>
                <w:rtl/>
              </w:rPr>
            </w:pPr>
          </w:p>
          <w:p w14:paraId="483AA918" w14:textId="77777777" w:rsidR="00DD439F" w:rsidRPr="00DD439F" w:rsidRDefault="00DD439F" w:rsidP="00DD439F">
            <w:pPr>
              <w:jc w:val="center"/>
              <w:rPr>
                <w:rFonts w:ascii="Calibri" w:hAnsi="Calibri" w:cs="B Mitra"/>
                <w:sz w:val="18"/>
                <w:szCs w:val="18"/>
                <w:rtl/>
              </w:rPr>
            </w:pPr>
            <w:r w:rsidRPr="00DD439F">
              <w:rPr>
                <w:rFonts w:ascii="Calibri" w:hAnsi="Calibri" w:cs="B Mitra" w:hint="cs"/>
                <w:sz w:val="18"/>
                <w:szCs w:val="18"/>
                <w:rtl/>
              </w:rPr>
              <w:t>تبیین یکی از شایستگی های شهروندی معلمان و بیان مؤلفه های آن</w:t>
            </w:r>
          </w:p>
        </w:tc>
      </w:tr>
    </w:tbl>
    <w:p w14:paraId="7AD31207" w14:textId="77777777" w:rsidR="00DD439F" w:rsidRPr="00DD439F" w:rsidRDefault="00DD439F" w:rsidP="00DD439F">
      <w:pPr>
        <w:spacing w:after="160" w:line="259" w:lineRule="auto"/>
        <w:rPr>
          <w:rFonts w:ascii="Calibri" w:eastAsia="Calibri" w:hAnsi="Calibri" w:cs="B Mitra"/>
          <w:b/>
          <w:bCs/>
          <w:color w:val="FF0000"/>
          <w:sz w:val="18"/>
          <w:szCs w:val="18"/>
          <w:rtl/>
        </w:rPr>
      </w:pPr>
    </w:p>
    <w:p w14:paraId="30A56204" w14:textId="77777777" w:rsidR="00DD439F" w:rsidRPr="009870D7" w:rsidRDefault="00DD439F" w:rsidP="00DD439F">
      <w:pPr>
        <w:spacing w:after="160" w:line="259" w:lineRule="auto"/>
        <w:jc w:val="center"/>
        <w:rPr>
          <w:rFonts w:ascii="Calibri" w:eastAsia="Calibri" w:hAnsi="Calibri" w:cs="B Mitra"/>
          <w:b/>
          <w:bCs/>
          <w:sz w:val="24"/>
          <w:szCs w:val="24"/>
          <w:rtl/>
        </w:rPr>
      </w:pPr>
    </w:p>
    <w:p w14:paraId="0E6780F2" w14:textId="77777777" w:rsidR="00DD439F" w:rsidRPr="00DD439F" w:rsidRDefault="00DD439F" w:rsidP="00DD439F">
      <w:pPr>
        <w:spacing w:after="160" w:line="259" w:lineRule="auto"/>
        <w:jc w:val="center"/>
        <w:rPr>
          <w:rFonts w:ascii="Calibri" w:eastAsia="Calibri" w:hAnsi="Calibri" w:cs="B Mitra"/>
          <w:b/>
          <w:bCs/>
          <w:color w:val="FF0000"/>
          <w:sz w:val="24"/>
          <w:szCs w:val="24"/>
          <w:rtl/>
        </w:rPr>
      </w:pPr>
      <w:r w:rsidRPr="00DD439F">
        <w:rPr>
          <w:rFonts w:ascii="Calibri" w:eastAsia="Calibri" w:hAnsi="Calibri" w:cs="B Mitra" w:hint="cs"/>
          <w:b/>
          <w:bCs/>
          <w:sz w:val="24"/>
          <w:szCs w:val="24"/>
          <w:rtl/>
        </w:rPr>
        <w:t>جدول(</w:t>
      </w:r>
      <w:r w:rsidRPr="00DD439F">
        <w:rPr>
          <w:rFonts w:ascii="Calibri" w:eastAsia="Calibri" w:hAnsi="Calibri" w:cs="B Mitra"/>
          <w:b/>
          <w:bCs/>
          <w:sz w:val="24"/>
          <w:szCs w:val="24"/>
        </w:rPr>
        <w:t>3</w:t>
      </w:r>
      <w:r w:rsidRPr="00DD439F">
        <w:rPr>
          <w:rFonts w:ascii="Calibri" w:eastAsia="Calibri" w:hAnsi="Calibri" w:cs="B Mitra" w:hint="cs"/>
          <w:b/>
          <w:bCs/>
          <w:sz w:val="24"/>
          <w:szCs w:val="24"/>
          <w:rtl/>
        </w:rPr>
        <w:t>): معیارهای مورد توجه در بررسی نقادانه متون</w:t>
      </w:r>
    </w:p>
    <w:tbl>
      <w:tblPr>
        <w:tblStyle w:val="TableGrid4"/>
        <w:bidiVisual/>
        <w:tblW w:w="0" w:type="auto"/>
        <w:tblLook w:val="04A0" w:firstRow="1" w:lastRow="0" w:firstColumn="1" w:lastColumn="0" w:noHBand="0" w:noVBand="1"/>
      </w:tblPr>
      <w:tblGrid>
        <w:gridCol w:w="1209"/>
        <w:gridCol w:w="5017"/>
      </w:tblGrid>
      <w:tr w:rsidR="00DD439F" w:rsidRPr="00DD439F" w14:paraId="7FA63A52" w14:textId="77777777" w:rsidTr="0063601B">
        <w:trPr>
          <w:trHeight w:val="553"/>
        </w:trPr>
        <w:tc>
          <w:tcPr>
            <w:tcW w:w="1614" w:type="dxa"/>
            <w:shd w:val="clear" w:color="auto" w:fill="E7E6E6" w:themeFill="background2"/>
          </w:tcPr>
          <w:p w14:paraId="33CA74B2" w14:textId="77777777" w:rsidR="00DD439F" w:rsidRPr="00DD439F" w:rsidRDefault="00DD439F" w:rsidP="00DD439F">
            <w:pPr>
              <w:jc w:val="center"/>
              <w:rPr>
                <w:rFonts w:ascii="Calibri" w:hAnsi="Calibri" w:cs="B Mitra"/>
                <w:sz w:val="18"/>
                <w:szCs w:val="18"/>
                <w:rtl/>
              </w:rPr>
            </w:pPr>
            <w:r w:rsidRPr="00DD439F">
              <w:rPr>
                <w:rFonts w:ascii="Calibri" w:hAnsi="Calibri" w:cs="B Mitra" w:hint="cs"/>
                <w:sz w:val="18"/>
                <w:szCs w:val="18"/>
                <w:rtl/>
              </w:rPr>
              <w:t>رديف</w:t>
            </w:r>
          </w:p>
        </w:tc>
        <w:tc>
          <w:tcPr>
            <w:tcW w:w="7402" w:type="dxa"/>
            <w:shd w:val="clear" w:color="auto" w:fill="E7E6E6" w:themeFill="background2"/>
          </w:tcPr>
          <w:p w14:paraId="78EB8DA7" w14:textId="77777777" w:rsidR="00DD439F" w:rsidRPr="00DD439F" w:rsidRDefault="00DD439F" w:rsidP="00DD439F">
            <w:pPr>
              <w:rPr>
                <w:rFonts w:ascii="Calibri" w:hAnsi="Calibri" w:cs="B Mitra"/>
                <w:sz w:val="18"/>
                <w:szCs w:val="18"/>
                <w:rtl/>
              </w:rPr>
            </w:pPr>
            <w:r w:rsidRPr="00DD439F">
              <w:rPr>
                <w:rFonts w:ascii="Calibri" w:hAnsi="Calibri" w:cs="B Mitra" w:hint="cs"/>
                <w:sz w:val="18"/>
                <w:szCs w:val="18"/>
                <w:rtl/>
              </w:rPr>
              <w:t>معيار</w:t>
            </w:r>
          </w:p>
        </w:tc>
      </w:tr>
      <w:tr w:rsidR="00DD439F" w:rsidRPr="00DD439F" w14:paraId="4959CDB6" w14:textId="77777777" w:rsidTr="0063601B">
        <w:trPr>
          <w:trHeight w:val="644"/>
        </w:trPr>
        <w:tc>
          <w:tcPr>
            <w:tcW w:w="1614" w:type="dxa"/>
            <w:shd w:val="clear" w:color="auto" w:fill="E7E6E6" w:themeFill="background2"/>
          </w:tcPr>
          <w:p w14:paraId="27186955" w14:textId="77777777" w:rsidR="00DD439F" w:rsidRPr="00DD439F" w:rsidRDefault="00DD439F" w:rsidP="00DD439F">
            <w:pPr>
              <w:jc w:val="center"/>
              <w:rPr>
                <w:rFonts w:ascii="Calibri" w:hAnsi="Calibri" w:cs="B Mitra"/>
                <w:sz w:val="18"/>
                <w:szCs w:val="18"/>
                <w:rtl/>
              </w:rPr>
            </w:pPr>
            <w:r w:rsidRPr="00DD439F">
              <w:rPr>
                <w:rFonts w:ascii="Calibri" w:hAnsi="Calibri" w:cs="B Mitra" w:hint="cs"/>
                <w:sz w:val="18"/>
                <w:szCs w:val="18"/>
                <w:rtl/>
              </w:rPr>
              <w:t>1</w:t>
            </w:r>
          </w:p>
        </w:tc>
        <w:tc>
          <w:tcPr>
            <w:tcW w:w="7402" w:type="dxa"/>
            <w:shd w:val="clear" w:color="auto" w:fill="FFFFFF" w:themeFill="background1"/>
          </w:tcPr>
          <w:p w14:paraId="6E8D99FF" w14:textId="77777777" w:rsidR="00DD439F" w:rsidRPr="00DD439F" w:rsidRDefault="00DD439F" w:rsidP="00DD439F">
            <w:pPr>
              <w:rPr>
                <w:rFonts w:ascii="Calibri" w:hAnsi="Calibri" w:cs="B Mitra"/>
                <w:sz w:val="18"/>
                <w:szCs w:val="18"/>
                <w:rtl/>
              </w:rPr>
            </w:pPr>
            <w:r w:rsidRPr="00DD439F">
              <w:rPr>
                <w:rFonts w:ascii="Calibri" w:hAnsi="Calibri" w:cs="B Mitra" w:hint="cs"/>
                <w:sz w:val="18"/>
                <w:szCs w:val="18"/>
                <w:rtl/>
              </w:rPr>
              <w:t>مقاله زمینه شکل گیری و سوابق اجرای شایستگی های دموکراتیک معلمان را شرح داده است.</w:t>
            </w:r>
          </w:p>
        </w:tc>
      </w:tr>
      <w:tr w:rsidR="00DD439F" w:rsidRPr="00DD439F" w14:paraId="54D703DE" w14:textId="77777777" w:rsidTr="0063601B">
        <w:trPr>
          <w:trHeight w:val="554"/>
        </w:trPr>
        <w:tc>
          <w:tcPr>
            <w:tcW w:w="1614" w:type="dxa"/>
            <w:shd w:val="clear" w:color="auto" w:fill="E7E6E6" w:themeFill="background2"/>
          </w:tcPr>
          <w:p w14:paraId="1535A58C" w14:textId="77777777" w:rsidR="00DD439F" w:rsidRPr="00DD439F" w:rsidRDefault="00DD439F" w:rsidP="00DD439F">
            <w:pPr>
              <w:jc w:val="center"/>
              <w:rPr>
                <w:rFonts w:ascii="Calibri" w:hAnsi="Calibri" w:cs="B Mitra"/>
                <w:sz w:val="18"/>
                <w:szCs w:val="18"/>
                <w:rtl/>
              </w:rPr>
            </w:pPr>
            <w:r w:rsidRPr="00DD439F">
              <w:rPr>
                <w:rFonts w:ascii="Calibri" w:hAnsi="Calibri" w:cs="B Mitra" w:hint="cs"/>
                <w:sz w:val="18"/>
                <w:szCs w:val="18"/>
                <w:rtl/>
              </w:rPr>
              <w:t>2</w:t>
            </w:r>
          </w:p>
        </w:tc>
        <w:tc>
          <w:tcPr>
            <w:tcW w:w="7402" w:type="dxa"/>
            <w:shd w:val="clear" w:color="auto" w:fill="FFFFFF" w:themeFill="background1"/>
          </w:tcPr>
          <w:p w14:paraId="461CAAF3" w14:textId="77777777" w:rsidR="00DD439F" w:rsidRPr="00DD439F" w:rsidRDefault="00DD439F" w:rsidP="00DD439F">
            <w:pPr>
              <w:rPr>
                <w:rFonts w:ascii="Calibri" w:hAnsi="Calibri" w:cs="B Mitra"/>
                <w:sz w:val="18"/>
                <w:szCs w:val="18"/>
                <w:rtl/>
              </w:rPr>
            </w:pPr>
            <w:r w:rsidRPr="00DD439F">
              <w:rPr>
                <w:rFonts w:ascii="Calibri" w:hAnsi="Calibri" w:cs="B Mitra" w:hint="cs"/>
                <w:sz w:val="18"/>
                <w:szCs w:val="18"/>
                <w:rtl/>
              </w:rPr>
              <w:t>مقاله به دنبال تبیین و تشریح فواید شایستگی های تربیت دموکراتیک برای معلمان است.</w:t>
            </w:r>
          </w:p>
        </w:tc>
      </w:tr>
      <w:tr w:rsidR="00DD439F" w:rsidRPr="00DD439F" w14:paraId="0AF0641B" w14:textId="77777777" w:rsidTr="0063601B">
        <w:trPr>
          <w:trHeight w:val="554"/>
        </w:trPr>
        <w:tc>
          <w:tcPr>
            <w:tcW w:w="1614" w:type="dxa"/>
            <w:shd w:val="clear" w:color="auto" w:fill="E7E6E6" w:themeFill="background2"/>
          </w:tcPr>
          <w:p w14:paraId="57BC4273" w14:textId="77777777" w:rsidR="00DD439F" w:rsidRPr="00DD439F" w:rsidRDefault="00DD439F" w:rsidP="00DD439F">
            <w:pPr>
              <w:jc w:val="center"/>
              <w:rPr>
                <w:rFonts w:ascii="Calibri" w:hAnsi="Calibri" w:cs="B Mitra"/>
                <w:sz w:val="18"/>
                <w:szCs w:val="18"/>
                <w:rtl/>
              </w:rPr>
            </w:pPr>
            <w:r w:rsidRPr="00DD439F">
              <w:rPr>
                <w:rFonts w:ascii="Calibri" w:hAnsi="Calibri" w:cs="B Mitra" w:hint="cs"/>
                <w:sz w:val="18"/>
                <w:szCs w:val="18"/>
                <w:rtl/>
              </w:rPr>
              <w:t>3</w:t>
            </w:r>
          </w:p>
        </w:tc>
        <w:tc>
          <w:tcPr>
            <w:tcW w:w="7402" w:type="dxa"/>
            <w:shd w:val="clear" w:color="auto" w:fill="FFFFFF" w:themeFill="background1"/>
          </w:tcPr>
          <w:p w14:paraId="6C4E17B5" w14:textId="77777777" w:rsidR="00DD439F" w:rsidRPr="00DD439F" w:rsidRDefault="00DD439F" w:rsidP="00DD439F">
            <w:pPr>
              <w:rPr>
                <w:rFonts w:ascii="Calibri" w:hAnsi="Calibri" w:cs="B Mitra"/>
                <w:sz w:val="18"/>
                <w:szCs w:val="18"/>
                <w:rtl/>
              </w:rPr>
            </w:pPr>
            <w:r w:rsidRPr="00DD439F">
              <w:rPr>
                <w:rFonts w:ascii="Calibri" w:hAnsi="Calibri" w:cs="B Mitra" w:hint="cs"/>
                <w:sz w:val="18"/>
                <w:szCs w:val="18"/>
                <w:rtl/>
              </w:rPr>
              <w:t>مقاله به دنبال تعیین تأثیر شایستگی ها بر نگرش، مهارت و توانایی معلمان است.</w:t>
            </w:r>
          </w:p>
        </w:tc>
      </w:tr>
      <w:tr w:rsidR="00DD439F" w:rsidRPr="00DD439F" w14:paraId="2F7F5053" w14:textId="77777777" w:rsidTr="0063601B">
        <w:trPr>
          <w:trHeight w:val="554"/>
        </w:trPr>
        <w:tc>
          <w:tcPr>
            <w:tcW w:w="1614" w:type="dxa"/>
            <w:shd w:val="clear" w:color="auto" w:fill="E7E6E6" w:themeFill="background2"/>
          </w:tcPr>
          <w:p w14:paraId="433D2245" w14:textId="77777777" w:rsidR="00DD439F" w:rsidRPr="00DD439F" w:rsidRDefault="00DD439F" w:rsidP="00DD439F">
            <w:pPr>
              <w:jc w:val="center"/>
              <w:rPr>
                <w:rFonts w:ascii="Calibri" w:hAnsi="Calibri" w:cs="B Mitra"/>
                <w:sz w:val="18"/>
                <w:szCs w:val="18"/>
                <w:rtl/>
              </w:rPr>
            </w:pPr>
            <w:r w:rsidRPr="00DD439F">
              <w:rPr>
                <w:rFonts w:ascii="Calibri" w:hAnsi="Calibri" w:cs="B Mitra" w:hint="cs"/>
                <w:sz w:val="18"/>
                <w:szCs w:val="18"/>
                <w:rtl/>
              </w:rPr>
              <w:t>4</w:t>
            </w:r>
          </w:p>
        </w:tc>
        <w:tc>
          <w:tcPr>
            <w:tcW w:w="7402" w:type="dxa"/>
            <w:shd w:val="clear" w:color="auto" w:fill="FFFFFF" w:themeFill="background1"/>
          </w:tcPr>
          <w:p w14:paraId="1B588F54" w14:textId="77777777" w:rsidR="00DD439F" w:rsidRPr="00DD439F" w:rsidRDefault="00DD439F" w:rsidP="00DD439F">
            <w:pPr>
              <w:rPr>
                <w:rFonts w:ascii="Calibri" w:hAnsi="Calibri" w:cs="B Mitra"/>
                <w:sz w:val="18"/>
                <w:szCs w:val="18"/>
                <w:rtl/>
              </w:rPr>
            </w:pPr>
            <w:r w:rsidRPr="00DD439F">
              <w:rPr>
                <w:rFonts w:ascii="Calibri" w:hAnsi="Calibri" w:cs="B Mitra" w:hint="cs"/>
                <w:sz w:val="18"/>
                <w:szCs w:val="18"/>
                <w:rtl/>
              </w:rPr>
              <w:t>مقاله جنبه های جدید از شایستگی های معلمان یا جنبه هایی از مؤلفه های شایستگی را مورد مطالعه و بررسی قرار داده است.</w:t>
            </w:r>
          </w:p>
        </w:tc>
      </w:tr>
      <w:tr w:rsidR="00DD439F" w:rsidRPr="00DD439F" w14:paraId="2B92B0E0" w14:textId="77777777" w:rsidTr="0063601B">
        <w:trPr>
          <w:trHeight w:val="554"/>
        </w:trPr>
        <w:tc>
          <w:tcPr>
            <w:tcW w:w="1614" w:type="dxa"/>
            <w:shd w:val="clear" w:color="auto" w:fill="E7E6E6" w:themeFill="background2"/>
          </w:tcPr>
          <w:p w14:paraId="42394C94" w14:textId="77777777" w:rsidR="00DD439F" w:rsidRPr="00DD439F" w:rsidRDefault="00DD439F" w:rsidP="00DD439F">
            <w:pPr>
              <w:jc w:val="center"/>
              <w:rPr>
                <w:rFonts w:ascii="Calibri" w:hAnsi="Calibri" w:cs="B Mitra"/>
                <w:sz w:val="18"/>
                <w:szCs w:val="18"/>
                <w:rtl/>
              </w:rPr>
            </w:pPr>
            <w:r w:rsidRPr="00DD439F">
              <w:rPr>
                <w:rFonts w:ascii="Calibri" w:hAnsi="Calibri" w:cs="B Mitra" w:hint="cs"/>
                <w:sz w:val="18"/>
                <w:szCs w:val="18"/>
                <w:rtl/>
              </w:rPr>
              <w:lastRenderedPageBreak/>
              <w:t>5</w:t>
            </w:r>
          </w:p>
        </w:tc>
        <w:tc>
          <w:tcPr>
            <w:tcW w:w="7402" w:type="dxa"/>
            <w:shd w:val="clear" w:color="auto" w:fill="FFFFFF" w:themeFill="background1"/>
          </w:tcPr>
          <w:p w14:paraId="2B3BAE19" w14:textId="77777777" w:rsidR="00DD439F" w:rsidRPr="00DD439F" w:rsidRDefault="00DD439F" w:rsidP="00DD439F">
            <w:pPr>
              <w:rPr>
                <w:rFonts w:ascii="Calibri" w:hAnsi="Calibri" w:cs="B Mitra"/>
                <w:sz w:val="18"/>
                <w:szCs w:val="18"/>
                <w:rtl/>
              </w:rPr>
            </w:pPr>
            <w:r w:rsidRPr="00DD439F">
              <w:rPr>
                <w:rFonts w:ascii="Calibri" w:hAnsi="Calibri" w:cs="B Mitra" w:hint="cs"/>
                <w:sz w:val="18"/>
                <w:szCs w:val="18"/>
                <w:rtl/>
              </w:rPr>
              <w:t>مقاله مؤلفه های شایستگی و تأثیر آنها را در یادگیری معلمان تشریح کرده است.</w:t>
            </w:r>
          </w:p>
        </w:tc>
      </w:tr>
    </w:tbl>
    <w:p w14:paraId="3687CDF2" w14:textId="77777777" w:rsidR="00DD439F" w:rsidRPr="009870D7" w:rsidRDefault="00DD439F" w:rsidP="00DD439F">
      <w:pPr>
        <w:spacing w:after="160" w:line="259" w:lineRule="auto"/>
        <w:jc w:val="center"/>
        <w:rPr>
          <w:rFonts w:ascii="Calibri" w:eastAsia="Calibri" w:hAnsi="Calibri" w:cs="B Mitra"/>
          <w:sz w:val="18"/>
          <w:szCs w:val="18"/>
          <w:rtl/>
        </w:rPr>
      </w:pPr>
    </w:p>
    <w:p w14:paraId="4F49F584" w14:textId="77777777" w:rsidR="00DD439F" w:rsidRPr="00DD439F" w:rsidRDefault="00DD439F" w:rsidP="00DD439F">
      <w:pPr>
        <w:spacing w:after="160" w:line="259" w:lineRule="auto"/>
        <w:jc w:val="center"/>
        <w:rPr>
          <w:rFonts w:ascii="Calibri" w:eastAsia="Calibri" w:hAnsi="Calibri" w:cs="B Mitra"/>
          <w:b/>
          <w:bCs/>
          <w:sz w:val="24"/>
          <w:szCs w:val="24"/>
          <w:rtl/>
        </w:rPr>
      </w:pPr>
      <w:r w:rsidRPr="00DD439F">
        <w:rPr>
          <w:rFonts w:ascii="Calibri" w:eastAsia="Calibri" w:hAnsi="Calibri" w:cs="B Mitra" w:hint="cs"/>
          <w:b/>
          <w:bCs/>
          <w:sz w:val="24"/>
          <w:szCs w:val="24"/>
          <w:rtl/>
        </w:rPr>
        <w:t>جدول(</w:t>
      </w:r>
      <w:r w:rsidRPr="00DD439F">
        <w:rPr>
          <w:rFonts w:ascii="Calibri" w:eastAsia="Calibri" w:hAnsi="Calibri" w:cs="B Mitra"/>
          <w:b/>
          <w:bCs/>
          <w:sz w:val="24"/>
          <w:szCs w:val="24"/>
        </w:rPr>
        <w:t>4</w:t>
      </w:r>
      <w:r w:rsidRPr="00DD439F">
        <w:rPr>
          <w:rFonts w:ascii="Calibri" w:eastAsia="Calibri" w:hAnsi="Calibri" w:cs="B Mitra" w:hint="cs"/>
          <w:b/>
          <w:bCs/>
          <w:sz w:val="24"/>
          <w:szCs w:val="24"/>
          <w:rtl/>
        </w:rPr>
        <w:t>) : فراوانی مضامین سازمان دهنده و پایه</w:t>
      </w:r>
    </w:p>
    <w:tbl>
      <w:tblPr>
        <w:tblStyle w:val="TableGrid5"/>
        <w:bidiVisual/>
        <w:tblW w:w="0" w:type="auto"/>
        <w:tblInd w:w="85" w:type="dxa"/>
        <w:tblLook w:val="04A0" w:firstRow="1" w:lastRow="0" w:firstColumn="1" w:lastColumn="0" w:noHBand="0" w:noVBand="1"/>
      </w:tblPr>
      <w:tblGrid>
        <w:gridCol w:w="2743"/>
        <w:gridCol w:w="1728"/>
        <w:gridCol w:w="1670"/>
      </w:tblGrid>
      <w:tr w:rsidR="00DD439F" w:rsidRPr="00DD439F" w14:paraId="45678F8F" w14:textId="77777777" w:rsidTr="0063601B">
        <w:tc>
          <w:tcPr>
            <w:tcW w:w="3685" w:type="dxa"/>
            <w:shd w:val="clear" w:color="auto" w:fill="E7E6E6" w:themeFill="background2"/>
          </w:tcPr>
          <w:p w14:paraId="635CB9A5" w14:textId="77777777" w:rsidR="00DD439F" w:rsidRPr="00DD439F" w:rsidRDefault="00DD439F" w:rsidP="00DD439F">
            <w:pPr>
              <w:jc w:val="center"/>
              <w:rPr>
                <w:rFonts w:ascii="Calibri" w:hAnsi="Calibri" w:cs="B Mitra"/>
                <w:sz w:val="18"/>
                <w:szCs w:val="18"/>
                <w:rtl/>
              </w:rPr>
            </w:pPr>
            <w:r w:rsidRPr="00DD439F">
              <w:rPr>
                <w:rFonts w:ascii="Calibri" w:hAnsi="Calibri" w:cs="B Mitra" w:hint="cs"/>
                <w:sz w:val="18"/>
                <w:szCs w:val="18"/>
                <w:rtl/>
              </w:rPr>
              <w:t>مضامین فراگیر</w:t>
            </w:r>
          </w:p>
        </w:tc>
        <w:tc>
          <w:tcPr>
            <w:tcW w:w="2240" w:type="dxa"/>
            <w:shd w:val="clear" w:color="auto" w:fill="E7E6E6" w:themeFill="background2"/>
          </w:tcPr>
          <w:p w14:paraId="774ACFF8" w14:textId="77777777" w:rsidR="00DD439F" w:rsidRPr="00DD439F" w:rsidRDefault="00DD439F" w:rsidP="00DD439F">
            <w:pPr>
              <w:jc w:val="center"/>
              <w:rPr>
                <w:rFonts w:ascii="Calibri" w:hAnsi="Calibri" w:cs="B Mitra"/>
                <w:sz w:val="18"/>
                <w:szCs w:val="18"/>
                <w:rtl/>
              </w:rPr>
            </w:pPr>
            <w:r w:rsidRPr="00DD439F">
              <w:rPr>
                <w:rFonts w:ascii="Calibri" w:hAnsi="Calibri" w:cs="B Mitra" w:hint="cs"/>
                <w:sz w:val="18"/>
                <w:szCs w:val="18"/>
                <w:rtl/>
              </w:rPr>
              <w:t>تعداد مضامین سازمان دهنده</w:t>
            </w:r>
          </w:p>
        </w:tc>
        <w:tc>
          <w:tcPr>
            <w:tcW w:w="2155" w:type="dxa"/>
            <w:shd w:val="clear" w:color="auto" w:fill="E7E6E6" w:themeFill="background2"/>
          </w:tcPr>
          <w:p w14:paraId="0C1965EB" w14:textId="77777777" w:rsidR="00DD439F" w:rsidRPr="00DD439F" w:rsidRDefault="00DD439F" w:rsidP="00DD439F">
            <w:pPr>
              <w:jc w:val="center"/>
              <w:rPr>
                <w:rFonts w:ascii="Calibri" w:hAnsi="Calibri" w:cs="B Mitra"/>
                <w:sz w:val="18"/>
                <w:szCs w:val="18"/>
                <w:rtl/>
              </w:rPr>
            </w:pPr>
            <w:r w:rsidRPr="00DD439F">
              <w:rPr>
                <w:rFonts w:ascii="Calibri" w:hAnsi="Calibri" w:cs="B Mitra" w:hint="cs"/>
                <w:sz w:val="18"/>
                <w:szCs w:val="18"/>
                <w:rtl/>
              </w:rPr>
              <w:t>تعداد مضامین پایه</w:t>
            </w:r>
          </w:p>
        </w:tc>
      </w:tr>
      <w:tr w:rsidR="00DD439F" w:rsidRPr="00DD439F" w14:paraId="7A34E157" w14:textId="77777777" w:rsidTr="0063601B">
        <w:tc>
          <w:tcPr>
            <w:tcW w:w="3685" w:type="dxa"/>
            <w:shd w:val="clear" w:color="auto" w:fill="E7E6E6" w:themeFill="background2"/>
          </w:tcPr>
          <w:p w14:paraId="30FB3AB7" w14:textId="77777777" w:rsidR="00DD439F" w:rsidRPr="00DD439F" w:rsidRDefault="00DD439F" w:rsidP="00DD439F">
            <w:pPr>
              <w:jc w:val="center"/>
              <w:rPr>
                <w:rFonts w:ascii="Calibri" w:hAnsi="Calibri" w:cs="B Mitra"/>
                <w:sz w:val="18"/>
                <w:szCs w:val="18"/>
                <w:rtl/>
              </w:rPr>
            </w:pPr>
            <w:r w:rsidRPr="00DD439F">
              <w:rPr>
                <w:rFonts w:ascii="Calibri" w:hAnsi="Calibri" w:cs="B Mitra" w:hint="cs"/>
                <w:sz w:val="18"/>
                <w:szCs w:val="18"/>
                <w:rtl/>
              </w:rPr>
              <w:t>شایستگی کنش فکورانه</w:t>
            </w:r>
          </w:p>
        </w:tc>
        <w:tc>
          <w:tcPr>
            <w:tcW w:w="2240" w:type="dxa"/>
          </w:tcPr>
          <w:p w14:paraId="3108492F" w14:textId="77777777" w:rsidR="00DD439F" w:rsidRPr="00DD439F" w:rsidRDefault="00DD439F" w:rsidP="00DD439F">
            <w:pPr>
              <w:jc w:val="center"/>
              <w:rPr>
                <w:rFonts w:ascii="Calibri" w:hAnsi="Calibri" w:cs="B Mitra"/>
                <w:sz w:val="18"/>
                <w:szCs w:val="18"/>
                <w:rtl/>
              </w:rPr>
            </w:pPr>
            <w:r w:rsidRPr="00DD439F">
              <w:rPr>
                <w:rFonts w:ascii="Calibri" w:hAnsi="Calibri" w:cs="B Mitra" w:hint="cs"/>
                <w:sz w:val="18"/>
                <w:szCs w:val="18"/>
                <w:rtl/>
              </w:rPr>
              <w:t>3</w:t>
            </w:r>
          </w:p>
        </w:tc>
        <w:tc>
          <w:tcPr>
            <w:tcW w:w="2155" w:type="dxa"/>
          </w:tcPr>
          <w:p w14:paraId="25EC6D96" w14:textId="77777777" w:rsidR="00DD439F" w:rsidRPr="00DD439F" w:rsidRDefault="00DD439F" w:rsidP="00DD439F">
            <w:pPr>
              <w:jc w:val="center"/>
              <w:rPr>
                <w:rFonts w:ascii="Calibri" w:hAnsi="Calibri" w:cs="B Mitra"/>
                <w:sz w:val="18"/>
                <w:szCs w:val="18"/>
                <w:rtl/>
              </w:rPr>
            </w:pPr>
            <w:r w:rsidRPr="00DD439F">
              <w:rPr>
                <w:rFonts w:ascii="Calibri" w:hAnsi="Calibri" w:cs="B Mitra" w:hint="cs"/>
                <w:sz w:val="18"/>
                <w:szCs w:val="18"/>
                <w:rtl/>
              </w:rPr>
              <w:t>17</w:t>
            </w:r>
          </w:p>
        </w:tc>
      </w:tr>
      <w:tr w:rsidR="00DD439F" w:rsidRPr="00DD439F" w14:paraId="362D7CD6" w14:textId="77777777" w:rsidTr="0063601B">
        <w:tc>
          <w:tcPr>
            <w:tcW w:w="3685" w:type="dxa"/>
            <w:shd w:val="clear" w:color="auto" w:fill="E7E6E6" w:themeFill="background2"/>
          </w:tcPr>
          <w:p w14:paraId="59B5BC3E" w14:textId="77777777" w:rsidR="00DD439F" w:rsidRPr="00DD439F" w:rsidRDefault="00DD439F" w:rsidP="00DD439F">
            <w:pPr>
              <w:jc w:val="center"/>
              <w:rPr>
                <w:rFonts w:ascii="Calibri" w:hAnsi="Calibri" w:cs="B Mitra"/>
                <w:sz w:val="18"/>
                <w:szCs w:val="18"/>
                <w:rtl/>
              </w:rPr>
            </w:pPr>
            <w:r w:rsidRPr="00DD439F">
              <w:rPr>
                <w:rFonts w:ascii="Calibri" w:hAnsi="Calibri" w:cs="B Mitra" w:hint="cs"/>
                <w:sz w:val="18"/>
                <w:szCs w:val="18"/>
                <w:rtl/>
              </w:rPr>
              <w:t>شایستگی اجتماعی</w:t>
            </w:r>
          </w:p>
        </w:tc>
        <w:tc>
          <w:tcPr>
            <w:tcW w:w="2240" w:type="dxa"/>
          </w:tcPr>
          <w:p w14:paraId="2C037742" w14:textId="77777777" w:rsidR="00DD439F" w:rsidRPr="00DD439F" w:rsidRDefault="00DD439F" w:rsidP="00DD439F">
            <w:pPr>
              <w:jc w:val="center"/>
              <w:rPr>
                <w:rFonts w:ascii="Calibri" w:hAnsi="Calibri" w:cs="B Mitra"/>
                <w:sz w:val="18"/>
                <w:szCs w:val="18"/>
                <w:rtl/>
              </w:rPr>
            </w:pPr>
            <w:r w:rsidRPr="00DD439F">
              <w:rPr>
                <w:rFonts w:ascii="Calibri" w:hAnsi="Calibri" w:cs="B Mitra" w:hint="cs"/>
                <w:sz w:val="18"/>
                <w:szCs w:val="18"/>
                <w:rtl/>
              </w:rPr>
              <w:t>4</w:t>
            </w:r>
          </w:p>
        </w:tc>
        <w:tc>
          <w:tcPr>
            <w:tcW w:w="2155" w:type="dxa"/>
          </w:tcPr>
          <w:p w14:paraId="1C02E590" w14:textId="77777777" w:rsidR="00DD439F" w:rsidRPr="00DD439F" w:rsidRDefault="00DD439F" w:rsidP="00DD439F">
            <w:pPr>
              <w:jc w:val="center"/>
              <w:rPr>
                <w:rFonts w:ascii="Calibri" w:hAnsi="Calibri" w:cs="B Mitra"/>
                <w:sz w:val="18"/>
                <w:szCs w:val="18"/>
                <w:rtl/>
              </w:rPr>
            </w:pPr>
            <w:r w:rsidRPr="00DD439F">
              <w:rPr>
                <w:rFonts w:ascii="Calibri" w:hAnsi="Calibri" w:cs="B Mitra" w:hint="cs"/>
                <w:sz w:val="18"/>
                <w:szCs w:val="18"/>
                <w:rtl/>
              </w:rPr>
              <w:t>16</w:t>
            </w:r>
          </w:p>
        </w:tc>
      </w:tr>
      <w:tr w:rsidR="00DD439F" w:rsidRPr="00DD439F" w14:paraId="7B3A9F89" w14:textId="77777777" w:rsidTr="0063601B">
        <w:tc>
          <w:tcPr>
            <w:tcW w:w="3685" w:type="dxa"/>
            <w:shd w:val="clear" w:color="auto" w:fill="E7E6E6" w:themeFill="background2"/>
          </w:tcPr>
          <w:p w14:paraId="0A1AE813" w14:textId="77777777" w:rsidR="00DD439F" w:rsidRPr="00DD439F" w:rsidRDefault="00DD439F" w:rsidP="00DD439F">
            <w:pPr>
              <w:jc w:val="center"/>
              <w:rPr>
                <w:rFonts w:ascii="Calibri" w:hAnsi="Calibri" w:cs="B Mitra"/>
                <w:sz w:val="18"/>
                <w:szCs w:val="18"/>
                <w:rtl/>
              </w:rPr>
            </w:pPr>
            <w:r w:rsidRPr="00DD439F">
              <w:rPr>
                <w:rFonts w:ascii="Calibri" w:hAnsi="Calibri" w:cs="B Mitra" w:hint="cs"/>
                <w:sz w:val="18"/>
                <w:szCs w:val="18"/>
                <w:rtl/>
              </w:rPr>
              <w:t>شایستگی سیاسی</w:t>
            </w:r>
          </w:p>
        </w:tc>
        <w:tc>
          <w:tcPr>
            <w:tcW w:w="2240" w:type="dxa"/>
          </w:tcPr>
          <w:p w14:paraId="4545DB92" w14:textId="77777777" w:rsidR="00DD439F" w:rsidRPr="00DD439F" w:rsidRDefault="00DD439F" w:rsidP="00DD439F">
            <w:pPr>
              <w:jc w:val="center"/>
              <w:rPr>
                <w:rFonts w:ascii="Calibri" w:hAnsi="Calibri" w:cs="B Mitra"/>
                <w:sz w:val="18"/>
                <w:szCs w:val="18"/>
                <w:rtl/>
              </w:rPr>
            </w:pPr>
            <w:r w:rsidRPr="00DD439F">
              <w:rPr>
                <w:rFonts w:ascii="Calibri" w:hAnsi="Calibri" w:cs="B Mitra" w:hint="cs"/>
                <w:sz w:val="18"/>
                <w:szCs w:val="18"/>
                <w:rtl/>
              </w:rPr>
              <w:t>2</w:t>
            </w:r>
          </w:p>
        </w:tc>
        <w:tc>
          <w:tcPr>
            <w:tcW w:w="2155" w:type="dxa"/>
          </w:tcPr>
          <w:p w14:paraId="2405527F" w14:textId="77777777" w:rsidR="00DD439F" w:rsidRPr="00DD439F" w:rsidRDefault="00DD439F" w:rsidP="00DD439F">
            <w:pPr>
              <w:jc w:val="center"/>
              <w:rPr>
                <w:rFonts w:ascii="Calibri" w:hAnsi="Calibri" w:cs="B Mitra"/>
                <w:sz w:val="18"/>
                <w:szCs w:val="18"/>
                <w:rtl/>
              </w:rPr>
            </w:pPr>
            <w:r w:rsidRPr="00DD439F">
              <w:rPr>
                <w:rFonts w:ascii="Calibri" w:hAnsi="Calibri" w:cs="B Mitra" w:hint="cs"/>
                <w:sz w:val="18"/>
                <w:szCs w:val="18"/>
                <w:rtl/>
              </w:rPr>
              <w:t>7</w:t>
            </w:r>
          </w:p>
        </w:tc>
      </w:tr>
      <w:tr w:rsidR="00DD439F" w:rsidRPr="00DD439F" w14:paraId="7660A48B" w14:textId="77777777" w:rsidTr="0063601B">
        <w:tc>
          <w:tcPr>
            <w:tcW w:w="3685" w:type="dxa"/>
            <w:shd w:val="clear" w:color="auto" w:fill="E7E6E6" w:themeFill="background2"/>
          </w:tcPr>
          <w:p w14:paraId="13073CF7" w14:textId="77777777" w:rsidR="00DD439F" w:rsidRPr="00DD439F" w:rsidRDefault="00DD439F" w:rsidP="00DD439F">
            <w:pPr>
              <w:jc w:val="center"/>
              <w:rPr>
                <w:rFonts w:ascii="Calibri" w:hAnsi="Calibri" w:cs="B Mitra"/>
                <w:sz w:val="18"/>
                <w:szCs w:val="18"/>
                <w:rtl/>
              </w:rPr>
            </w:pPr>
            <w:r w:rsidRPr="00DD439F">
              <w:rPr>
                <w:rFonts w:ascii="Calibri" w:hAnsi="Calibri" w:cs="B Mitra" w:hint="cs"/>
                <w:sz w:val="18"/>
                <w:szCs w:val="18"/>
                <w:rtl/>
              </w:rPr>
              <w:t>شایستگی جهانی شدن</w:t>
            </w:r>
          </w:p>
        </w:tc>
        <w:tc>
          <w:tcPr>
            <w:tcW w:w="2240" w:type="dxa"/>
          </w:tcPr>
          <w:p w14:paraId="17BA7C51" w14:textId="77777777" w:rsidR="00DD439F" w:rsidRPr="00DD439F" w:rsidRDefault="00DD439F" w:rsidP="00DD439F">
            <w:pPr>
              <w:jc w:val="center"/>
              <w:rPr>
                <w:rFonts w:ascii="Calibri" w:hAnsi="Calibri" w:cs="B Mitra"/>
                <w:sz w:val="18"/>
                <w:szCs w:val="18"/>
                <w:rtl/>
              </w:rPr>
            </w:pPr>
            <w:r w:rsidRPr="00DD439F">
              <w:rPr>
                <w:rFonts w:ascii="Calibri" w:hAnsi="Calibri" w:cs="B Mitra" w:hint="cs"/>
                <w:sz w:val="18"/>
                <w:szCs w:val="18"/>
                <w:rtl/>
              </w:rPr>
              <w:t>3</w:t>
            </w:r>
          </w:p>
        </w:tc>
        <w:tc>
          <w:tcPr>
            <w:tcW w:w="2155" w:type="dxa"/>
          </w:tcPr>
          <w:p w14:paraId="683FE5D2" w14:textId="77777777" w:rsidR="00DD439F" w:rsidRPr="00DD439F" w:rsidRDefault="00DD439F" w:rsidP="00DD439F">
            <w:pPr>
              <w:jc w:val="center"/>
              <w:rPr>
                <w:rFonts w:ascii="Calibri" w:hAnsi="Calibri" w:cs="B Mitra"/>
                <w:sz w:val="18"/>
                <w:szCs w:val="18"/>
                <w:rtl/>
              </w:rPr>
            </w:pPr>
            <w:r w:rsidRPr="00DD439F">
              <w:rPr>
                <w:rFonts w:ascii="Calibri" w:hAnsi="Calibri" w:cs="B Mitra" w:hint="cs"/>
                <w:sz w:val="18"/>
                <w:szCs w:val="18"/>
                <w:rtl/>
              </w:rPr>
              <w:t>15</w:t>
            </w:r>
          </w:p>
        </w:tc>
      </w:tr>
      <w:tr w:rsidR="00DD439F" w:rsidRPr="00DD439F" w14:paraId="32BBBA15" w14:textId="77777777" w:rsidTr="0063601B">
        <w:tc>
          <w:tcPr>
            <w:tcW w:w="3685" w:type="dxa"/>
            <w:shd w:val="clear" w:color="auto" w:fill="E7E6E6" w:themeFill="background2"/>
          </w:tcPr>
          <w:p w14:paraId="749560FA" w14:textId="77777777" w:rsidR="00DD439F" w:rsidRPr="00DD439F" w:rsidRDefault="00DD439F" w:rsidP="00DD439F">
            <w:pPr>
              <w:jc w:val="center"/>
              <w:rPr>
                <w:rFonts w:ascii="Calibri" w:hAnsi="Calibri" w:cs="B Mitra"/>
                <w:sz w:val="18"/>
                <w:szCs w:val="18"/>
                <w:rtl/>
              </w:rPr>
            </w:pPr>
            <w:r w:rsidRPr="00DD439F">
              <w:rPr>
                <w:rFonts w:ascii="Calibri" w:hAnsi="Calibri" w:cs="B Mitra" w:hint="cs"/>
                <w:sz w:val="18"/>
                <w:szCs w:val="18"/>
                <w:rtl/>
              </w:rPr>
              <w:t>شایستگی فرهنگی</w:t>
            </w:r>
          </w:p>
        </w:tc>
        <w:tc>
          <w:tcPr>
            <w:tcW w:w="2240" w:type="dxa"/>
          </w:tcPr>
          <w:p w14:paraId="21B65A06" w14:textId="77777777" w:rsidR="00DD439F" w:rsidRPr="00DD439F" w:rsidRDefault="00DD439F" w:rsidP="00DD439F">
            <w:pPr>
              <w:jc w:val="center"/>
              <w:rPr>
                <w:rFonts w:ascii="Calibri" w:hAnsi="Calibri" w:cs="B Mitra"/>
                <w:sz w:val="18"/>
                <w:szCs w:val="18"/>
                <w:rtl/>
              </w:rPr>
            </w:pPr>
            <w:r w:rsidRPr="00DD439F">
              <w:rPr>
                <w:rFonts w:ascii="Calibri" w:hAnsi="Calibri" w:cs="B Mitra" w:hint="cs"/>
                <w:sz w:val="18"/>
                <w:szCs w:val="18"/>
                <w:rtl/>
              </w:rPr>
              <w:t>2</w:t>
            </w:r>
          </w:p>
        </w:tc>
        <w:tc>
          <w:tcPr>
            <w:tcW w:w="2155" w:type="dxa"/>
          </w:tcPr>
          <w:p w14:paraId="6BA84DC0" w14:textId="77777777" w:rsidR="00DD439F" w:rsidRPr="00DD439F" w:rsidRDefault="00DD439F" w:rsidP="00DD439F">
            <w:pPr>
              <w:jc w:val="center"/>
              <w:rPr>
                <w:rFonts w:ascii="Calibri" w:hAnsi="Calibri" w:cs="B Mitra"/>
                <w:sz w:val="18"/>
                <w:szCs w:val="18"/>
                <w:rtl/>
              </w:rPr>
            </w:pPr>
            <w:r w:rsidRPr="00DD439F">
              <w:rPr>
                <w:rFonts w:ascii="Calibri" w:hAnsi="Calibri" w:cs="B Mitra" w:hint="cs"/>
                <w:sz w:val="18"/>
                <w:szCs w:val="18"/>
                <w:rtl/>
              </w:rPr>
              <w:t>7</w:t>
            </w:r>
          </w:p>
        </w:tc>
      </w:tr>
    </w:tbl>
    <w:p w14:paraId="0740780B" w14:textId="77777777" w:rsidR="00DD439F" w:rsidRPr="009870D7" w:rsidRDefault="00DD439F" w:rsidP="00DD439F">
      <w:pPr>
        <w:spacing w:after="160" w:line="259" w:lineRule="auto"/>
        <w:jc w:val="center"/>
        <w:rPr>
          <w:rFonts w:ascii="Calibri" w:eastAsia="Calibri" w:hAnsi="Calibri" w:cs="B Mitra"/>
          <w:sz w:val="18"/>
          <w:szCs w:val="18"/>
          <w:rtl/>
        </w:rPr>
      </w:pPr>
    </w:p>
    <w:p w14:paraId="12CCB505" w14:textId="77777777" w:rsidR="00DD439F" w:rsidRPr="00DD439F" w:rsidRDefault="00DD439F" w:rsidP="00DD439F">
      <w:pPr>
        <w:spacing w:after="160" w:line="259" w:lineRule="auto"/>
        <w:jc w:val="center"/>
        <w:rPr>
          <w:rFonts w:ascii="Calibri" w:eastAsia="Calibri" w:hAnsi="Calibri" w:cs="B Mitra"/>
          <w:b/>
          <w:bCs/>
          <w:sz w:val="24"/>
          <w:szCs w:val="24"/>
          <w:rtl/>
        </w:rPr>
      </w:pPr>
      <w:r w:rsidRPr="00DD439F">
        <w:rPr>
          <w:rFonts w:ascii="Calibri" w:eastAsia="Calibri" w:hAnsi="Calibri" w:cs="B Mitra" w:hint="cs"/>
          <w:b/>
          <w:bCs/>
          <w:sz w:val="24"/>
          <w:szCs w:val="24"/>
          <w:rtl/>
        </w:rPr>
        <w:t>جدول(</w:t>
      </w:r>
      <w:r w:rsidRPr="00DD439F">
        <w:rPr>
          <w:rFonts w:ascii="Calibri" w:eastAsia="Calibri" w:hAnsi="Calibri" w:cs="B Mitra"/>
          <w:b/>
          <w:bCs/>
          <w:sz w:val="24"/>
          <w:szCs w:val="24"/>
        </w:rPr>
        <w:t>5</w:t>
      </w:r>
      <w:r w:rsidRPr="00DD439F">
        <w:rPr>
          <w:rFonts w:ascii="Calibri" w:eastAsia="Calibri" w:hAnsi="Calibri" w:cs="B Mitra" w:hint="cs"/>
          <w:b/>
          <w:bCs/>
          <w:sz w:val="24"/>
          <w:szCs w:val="24"/>
          <w:rtl/>
        </w:rPr>
        <w:t>): مضامین پایه، سازمان دهنده، فراگیر</w:t>
      </w:r>
    </w:p>
    <w:tbl>
      <w:tblPr>
        <w:tblStyle w:val="TableGrid6"/>
        <w:bidiVisual/>
        <w:tblW w:w="6544" w:type="dxa"/>
        <w:tblLook w:val="04A0" w:firstRow="1" w:lastRow="0" w:firstColumn="1" w:lastColumn="0" w:noHBand="0" w:noVBand="1"/>
      </w:tblPr>
      <w:tblGrid>
        <w:gridCol w:w="4133"/>
        <w:gridCol w:w="1276"/>
        <w:gridCol w:w="1135"/>
      </w:tblGrid>
      <w:tr w:rsidR="009870D7" w:rsidRPr="00DD439F" w14:paraId="4A2BC9AC" w14:textId="77777777" w:rsidTr="009870D7">
        <w:trPr>
          <w:trHeight w:val="273"/>
        </w:trPr>
        <w:tc>
          <w:tcPr>
            <w:tcW w:w="4133" w:type="dxa"/>
          </w:tcPr>
          <w:p w14:paraId="52493484" w14:textId="77777777" w:rsidR="00DD439F" w:rsidRPr="00DD439F" w:rsidRDefault="00DD439F" w:rsidP="00DD439F">
            <w:pPr>
              <w:jc w:val="center"/>
              <w:rPr>
                <w:rFonts w:ascii="Calibri" w:hAnsi="Calibri" w:cs="B Mitra"/>
                <w:sz w:val="18"/>
                <w:szCs w:val="18"/>
                <w:rtl/>
              </w:rPr>
            </w:pPr>
            <w:r w:rsidRPr="00DD439F">
              <w:rPr>
                <w:rFonts w:ascii="Calibri" w:hAnsi="Calibri" w:cs="B Mitra" w:hint="cs"/>
                <w:sz w:val="18"/>
                <w:szCs w:val="18"/>
                <w:rtl/>
              </w:rPr>
              <w:t>مضامین پایه</w:t>
            </w:r>
          </w:p>
        </w:tc>
        <w:tc>
          <w:tcPr>
            <w:tcW w:w="1276" w:type="dxa"/>
            <w:shd w:val="clear" w:color="auto" w:fill="F2F2F2" w:themeFill="background1" w:themeFillShade="F2"/>
          </w:tcPr>
          <w:p w14:paraId="5D709287" w14:textId="77777777" w:rsidR="00DD439F" w:rsidRPr="00DD439F" w:rsidRDefault="00DD439F" w:rsidP="00DD439F">
            <w:pPr>
              <w:jc w:val="center"/>
              <w:rPr>
                <w:rFonts w:ascii="Calibri" w:hAnsi="Calibri" w:cs="B Mitra"/>
                <w:sz w:val="18"/>
                <w:szCs w:val="18"/>
                <w:rtl/>
              </w:rPr>
            </w:pPr>
            <w:r w:rsidRPr="00DD439F">
              <w:rPr>
                <w:rFonts w:ascii="Calibri" w:hAnsi="Calibri" w:cs="B Mitra" w:hint="cs"/>
                <w:sz w:val="18"/>
                <w:szCs w:val="18"/>
                <w:rtl/>
              </w:rPr>
              <w:t>مضامین سازمان دهنده</w:t>
            </w:r>
          </w:p>
        </w:tc>
        <w:tc>
          <w:tcPr>
            <w:tcW w:w="1135" w:type="dxa"/>
            <w:shd w:val="clear" w:color="auto" w:fill="D9D9D9" w:themeFill="background1" w:themeFillShade="D9"/>
          </w:tcPr>
          <w:p w14:paraId="42B2386F" w14:textId="77777777" w:rsidR="00DD439F" w:rsidRPr="00DD439F" w:rsidRDefault="00DD439F" w:rsidP="00DD439F">
            <w:pPr>
              <w:jc w:val="center"/>
              <w:rPr>
                <w:rFonts w:ascii="Calibri" w:hAnsi="Calibri" w:cs="B Mitra"/>
                <w:sz w:val="18"/>
                <w:szCs w:val="18"/>
                <w:rtl/>
              </w:rPr>
            </w:pPr>
            <w:r w:rsidRPr="00DD439F">
              <w:rPr>
                <w:rFonts w:ascii="Calibri" w:hAnsi="Calibri" w:cs="B Mitra" w:hint="cs"/>
                <w:sz w:val="18"/>
                <w:szCs w:val="18"/>
                <w:rtl/>
              </w:rPr>
              <w:t>مضامین فراگیر</w:t>
            </w:r>
          </w:p>
        </w:tc>
      </w:tr>
      <w:tr w:rsidR="009870D7" w:rsidRPr="00DD439F" w14:paraId="2F86A934" w14:textId="77777777" w:rsidTr="009870D7">
        <w:tc>
          <w:tcPr>
            <w:tcW w:w="4133" w:type="dxa"/>
          </w:tcPr>
          <w:p w14:paraId="0CE4B30A" w14:textId="77777777" w:rsidR="00DD439F" w:rsidRPr="00DD439F" w:rsidRDefault="00DD439F" w:rsidP="00DD439F">
            <w:pPr>
              <w:spacing w:after="160"/>
              <w:rPr>
                <w:rFonts w:ascii="Calibri" w:hAnsi="Calibri" w:cs="B Mitra"/>
                <w:sz w:val="18"/>
                <w:szCs w:val="18"/>
                <w:rtl/>
              </w:rPr>
            </w:pPr>
            <w:r w:rsidRPr="00DD439F">
              <w:rPr>
                <w:rFonts w:ascii="Calibri" w:hAnsi="Calibri" w:cs="B Mitra" w:hint="cs"/>
                <w:sz w:val="18"/>
                <w:szCs w:val="18"/>
                <w:rtl/>
              </w:rPr>
              <w:t>گفت و گو درباره اهداف، تکالیف آموزشی و ارزشیابی ها</w:t>
            </w:r>
          </w:p>
          <w:p w14:paraId="3CB53B28" w14:textId="77777777" w:rsidR="00DD439F" w:rsidRPr="00DD439F" w:rsidRDefault="00DD439F" w:rsidP="00DD439F">
            <w:pPr>
              <w:spacing w:after="160"/>
              <w:rPr>
                <w:rFonts w:ascii="Calibri" w:hAnsi="Calibri" w:cs="B Mitra"/>
                <w:sz w:val="18"/>
                <w:szCs w:val="18"/>
                <w:rtl/>
              </w:rPr>
            </w:pPr>
            <w:r w:rsidRPr="00DD439F">
              <w:rPr>
                <w:rFonts w:ascii="Calibri" w:hAnsi="Calibri" w:cs="B Mitra" w:hint="cs"/>
                <w:sz w:val="18"/>
                <w:szCs w:val="18"/>
                <w:rtl/>
              </w:rPr>
              <w:t xml:space="preserve">گفت و گوی فکورانه درباره مسائل موجود در موقعیتهای واقعی کلاس </w:t>
            </w:r>
          </w:p>
          <w:p w14:paraId="0FAB5409" w14:textId="77777777" w:rsidR="00DD439F" w:rsidRPr="00DD439F" w:rsidRDefault="00DD439F" w:rsidP="00DD439F">
            <w:pPr>
              <w:spacing w:after="160"/>
              <w:rPr>
                <w:rFonts w:ascii="Calibri" w:hAnsi="Calibri" w:cs="B Mitra"/>
                <w:sz w:val="18"/>
                <w:szCs w:val="18"/>
              </w:rPr>
            </w:pPr>
            <w:r w:rsidRPr="00DD439F">
              <w:rPr>
                <w:rFonts w:ascii="Calibri" w:hAnsi="Calibri" w:cs="B Mitra" w:hint="cs"/>
                <w:sz w:val="18"/>
                <w:szCs w:val="18"/>
                <w:rtl/>
              </w:rPr>
              <w:t>تشویق به خودسنجی و خود تاملی درباره عمل فکورانه</w:t>
            </w:r>
          </w:p>
          <w:p w14:paraId="3AC3A354" w14:textId="77777777" w:rsidR="00DD439F" w:rsidRPr="00DD439F" w:rsidRDefault="00DD439F" w:rsidP="00DD439F">
            <w:pPr>
              <w:spacing w:after="160"/>
              <w:rPr>
                <w:rFonts w:ascii="Calibri" w:hAnsi="Calibri" w:cs="B Mitra"/>
                <w:sz w:val="18"/>
                <w:szCs w:val="18"/>
                <w:rtl/>
              </w:rPr>
            </w:pPr>
            <w:r w:rsidRPr="00DD439F">
              <w:rPr>
                <w:rFonts w:ascii="Calibri" w:hAnsi="Calibri" w:cs="B Mitra" w:hint="cs"/>
                <w:sz w:val="18"/>
                <w:szCs w:val="18"/>
                <w:rtl/>
              </w:rPr>
              <w:t>تامل و پرسشگری درباره جنبه های مختلف تدریس</w:t>
            </w:r>
          </w:p>
          <w:p w14:paraId="7E5DA0FB" w14:textId="77777777" w:rsidR="00DD439F" w:rsidRPr="00DD439F" w:rsidRDefault="00DD439F" w:rsidP="00DD439F">
            <w:pPr>
              <w:spacing w:after="160"/>
              <w:rPr>
                <w:rFonts w:ascii="Calibri" w:hAnsi="Calibri" w:cs="B Mitra"/>
                <w:sz w:val="18"/>
                <w:szCs w:val="18"/>
                <w:rtl/>
              </w:rPr>
            </w:pPr>
            <w:r w:rsidRPr="00DD439F">
              <w:rPr>
                <w:rFonts w:ascii="Calibri" w:hAnsi="Calibri" w:cs="B Mitra" w:hint="cs"/>
                <w:sz w:val="18"/>
                <w:szCs w:val="18"/>
                <w:rtl/>
              </w:rPr>
              <w:t>پرورش خلاقیت، تخیل و هنر در مهارت حل مساله</w:t>
            </w:r>
          </w:p>
        </w:tc>
        <w:tc>
          <w:tcPr>
            <w:tcW w:w="1276" w:type="dxa"/>
            <w:shd w:val="clear" w:color="auto" w:fill="F2F2F2" w:themeFill="background1" w:themeFillShade="F2"/>
          </w:tcPr>
          <w:p w14:paraId="68F5CAB9" w14:textId="77777777" w:rsidR="00DD439F" w:rsidRPr="00DD439F" w:rsidRDefault="00DD439F" w:rsidP="00DD439F">
            <w:pPr>
              <w:jc w:val="center"/>
              <w:rPr>
                <w:rFonts w:ascii="Calibri" w:hAnsi="Calibri" w:cs="B Mitra"/>
                <w:sz w:val="18"/>
                <w:szCs w:val="18"/>
                <w:rtl/>
              </w:rPr>
            </w:pPr>
          </w:p>
          <w:p w14:paraId="386EF9B1" w14:textId="77777777" w:rsidR="00DD439F" w:rsidRPr="00DD439F" w:rsidRDefault="00DD439F" w:rsidP="00DD439F">
            <w:pPr>
              <w:jc w:val="center"/>
              <w:rPr>
                <w:rFonts w:ascii="Calibri" w:hAnsi="Calibri" w:cs="B Mitra"/>
                <w:sz w:val="18"/>
                <w:szCs w:val="18"/>
                <w:rtl/>
              </w:rPr>
            </w:pPr>
          </w:p>
          <w:p w14:paraId="146DD704" w14:textId="77777777" w:rsidR="00DD439F" w:rsidRPr="00DD439F" w:rsidRDefault="00DD439F" w:rsidP="00DD439F">
            <w:pPr>
              <w:jc w:val="center"/>
              <w:rPr>
                <w:rFonts w:ascii="Calibri" w:hAnsi="Calibri" w:cs="B Mitra"/>
                <w:sz w:val="18"/>
                <w:szCs w:val="18"/>
                <w:rtl/>
              </w:rPr>
            </w:pPr>
          </w:p>
          <w:p w14:paraId="54DE7484" w14:textId="77777777" w:rsidR="00DD439F" w:rsidRPr="00DD439F" w:rsidRDefault="00DD439F" w:rsidP="00DD439F">
            <w:pPr>
              <w:jc w:val="center"/>
              <w:rPr>
                <w:rFonts w:ascii="Calibri" w:hAnsi="Calibri" w:cs="B Mitra"/>
                <w:b/>
                <w:bCs/>
                <w:sz w:val="18"/>
                <w:szCs w:val="18"/>
                <w:rtl/>
              </w:rPr>
            </w:pPr>
            <w:r w:rsidRPr="00DD439F">
              <w:rPr>
                <w:rFonts w:ascii="Calibri" w:hAnsi="Calibri" w:cs="B Mitra" w:hint="cs"/>
                <w:sz w:val="18"/>
                <w:szCs w:val="18"/>
                <w:rtl/>
              </w:rPr>
              <w:t>گفت و گوی فکورانه درباره عمل</w:t>
            </w:r>
          </w:p>
        </w:tc>
        <w:tc>
          <w:tcPr>
            <w:tcW w:w="1135" w:type="dxa"/>
            <w:vMerge w:val="restart"/>
            <w:shd w:val="clear" w:color="auto" w:fill="D9D9D9" w:themeFill="background1" w:themeFillShade="D9"/>
          </w:tcPr>
          <w:p w14:paraId="7528D167" w14:textId="77777777" w:rsidR="00DD439F" w:rsidRPr="00DD439F" w:rsidRDefault="00DD439F" w:rsidP="00DD439F">
            <w:pPr>
              <w:jc w:val="center"/>
              <w:rPr>
                <w:rFonts w:ascii="Calibri" w:hAnsi="Calibri" w:cs="B Mitra"/>
                <w:b/>
                <w:bCs/>
                <w:sz w:val="18"/>
                <w:szCs w:val="18"/>
                <w:rtl/>
              </w:rPr>
            </w:pPr>
          </w:p>
          <w:p w14:paraId="39F65A60" w14:textId="77777777" w:rsidR="00DD439F" w:rsidRPr="00DD439F" w:rsidRDefault="00DD439F" w:rsidP="00DD439F">
            <w:pPr>
              <w:jc w:val="center"/>
              <w:rPr>
                <w:rFonts w:ascii="Calibri" w:hAnsi="Calibri" w:cs="B Mitra"/>
                <w:b/>
                <w:bCs/>
                <w:sz w:val="18"/>
                <w:szCs w:val="18"/>
                <w:rtl/>
              </w:rPr>
            </w:pPr>
          </w:p>
          <w:p w14:paraId="3AF5D564" w14:textId="77777777" w:rsidR="00DD439F" w:rsidRPr="00DD439F" w:rsidRDefault="00DD439F" w:rsidP="00DD439F">
            <w:pPr>
              <w:jc w:val="center"/>
              <w:rPr>
                <w:rFonts w:ascii="Calibri" w:hAnsi="Calibri" w:cs="B Mitra"/>
                <w:b/>
                <w:bCs/>
                <w:sz w:val="18"/>
                <w:szCs w:val="18"/>
                <w:rtl/>
              </w:rPr>
            </w:pPr>
          </w:p>
          <w:p w14:paraId="04081FDE" w14:textId="77777777" w:rsidR="00DD439F" w:rsidRPr="00DD439F" w:rsidRDefault="00DD439F" w:rsidP="00DD439F">
            <w:pPr>
              <w:jc w:val="center"/>
              <w:rPr>
                <w:rFonts w:ascii="Calibri" w:hAnsi="Calibri" w:cs="B Mitra"/>
                <w:b/>
                <w:bCs/>
                <w:sz w:val="18"/>
                <w:szCs w:val="18"/>
                <w:rtl/>
              </w:rPr>
            </w:pPr>
          </w:p>
          <w:p w14:paraId="46BB4683" w14:textId="77777777" w:rsidR="00DD439F" w:rsidRPr="00DD439F" w:rsidRDefault="00DD439F" w:rsidP="00DD439F">
            <w:pPr>
              <w:jc w:val="center"/>
              <w:rPr>
                <w:rFonts w:ascii="Calibri" w:hAnsi="Calibri" w:cs="B Mitra"/>
                <w:b/>
                <w:bCs/>
                <w:sz w:val="18"/>
                <w:szCs w:val="18"/>
                <w:rtl/>
              </w:rPr>
            </w:pPr>
          </w:p>
          <w:p w14:paraId="198CF8A4" w14:textId="77777777" w:rsidR="00DD439F" w:rsidRPr="00DD439F" w:rsidRDefault="00DD439F" w:rsidP="00DD439F">
            <w:pPr>
              <w:jc w:val="center"/>
              <w:rPr>
                <w:rFonts w:ascii="Calibri" w:hAnsi="Calibri" w:cs="B Mitra"/>
                <w:b/>
                <w:bCs/>
                <w:sz w:val="18"/>
                <w:szCs w:val="18"/>
                <w:rtl/>
              </w:rPr>
            </w:pPr>
          </w:p>
          <w:p w14:paraId="502B7861" w14:textId="77777777" w:rsidR="00DD439F" w:rsidRPr="00DD439F" w:rsidRDefault="00DD439F" w:rsidP="00DD439F">
            <w:pPr>
              <w:jc w:val="center"/>
              <w:rPr>
                <w:rFonts w:ascii="Calibri" w:hAnsi="Calibri" w:cs="B Mitra"/>
                <w:b/>
                <w:bCs/>
                <w:sz w:val="18"/>
                <w:szCs w:val="18"/>
                <w:rtl/>
              </w:rPr>
            </w:pPr>
          </w:p>
          <w:p w14:paraId="2EB6020C" w14:textId="77777777" w:rsidR="00DD439F" w:rsidRPr="00DD439F" w:rsidRDefault="00DD439F" w:rsidP="00DD439F">
            <w:pPr>
              <w:jc w:val="center"/>
              <w:rPr>
                <w:rFonts w:ascii="Calibri" w:hAnsi="Calibri" w:cs="B Mitra"/>
                <w:b/>
                <w:bCs/>
                <w:sz w:val="18"/>
                <w:szCs w:val="18"/>
                <w:rtl/>
              </w:rPr>
            </w:pPr>
          </w:p>
          <w:p w14:paraId="177953EA" w14:textId="77777777" w:rsidR="00DD439F" w:rsidRPr="00DD439F" w:rsidRDefault="00DD439F" w:rsidP="00DD439F">
            <w:pPr>
              <w:jc w:val="center"/>
              <w:rPr>
                <w:rFonts w:ascii="Calibri" w:hAnsi="Calibri" w:cs="B Mitra"/>
                <w:b/>
                <w:bCs/>
                <w:sz w:val="18"/>
                <w:szCs w:val="18"/>
                <w:rtl/>
              </w:rPr>
            </w:pPr>
          </w:p>
          <w:p w14:paraId="2494EB69" w14:textId="77777777" w:rsidR="00DD439F" w:rsidRPr="00DD439F" w:rsidRDefault="00DD439F" w:rsidP="00DD439F">
            <w:pPr>
              <w:jc w:val="center"/>
              <w:rPr>
                <w:rFonts w:ascii="Calibri" w:hAnsi="Calibri" w:cs="B Mitra"/>
                <w:b/>
                <w:bCs/>
                <w:sz w:val="18"/>
                <w:szCs w:val="18"/>
                <w:rtl/>
              </w:rPr>
            </w:pPr>
          </w:p>
          <w:p w14:paraId="0017E5DA" w14:textId="77777777" w:rsidR="00DD439F" w:rsidRPr="00DD439F" w:rsidRDefault="00DD439F" w:rsidP="00DD439F">
            <w:pPr>
              <w:jc w:val="center"/>
              <w:rPr>
                <w:rFonts w:ascii="Calibri" w:hAnsi="Calibri" w:cs="B Mitra"/>
                <w:b/>
                <w:bCs/>
                <w:sz w:val="18"/>
                <w:szCs w:val="18"/>
                <w:rtl/>
              </w:rPr>
            </w:pPr>
          </w:p>
          <w:p w14:paraId="2FD99358" w14:textId="77777777" w:rsidR="00DD439F" w:rsidRPr="00DD439F" w:rsidRDefault="00DD439F" w:rsidP="00DD439F">
            <w:pPr>
              <w:jc w:val="center"/>
              <w:rPr>
                <w:rFonts w:ascii="Calibri" w:hAnsi="Calibri" w:cs="B Mitra"/>
                <w:b/>
                <w:bCs/>
                <w:sz w:val="18"/>
                <w:szCs w:val="18"/>
                <w:rtl/>
              </w:rPr>
            </w:pPr>
          </w:p>
          <w:p w14:paraId="48F664D2" w14:textId="77777777" w:rsidR="00DD439F" w:rsidRPr="00DD439F" w:rsidRDefault="00DD439F" w:rsidP="00DD439F">
            <w:pPr>
              <w:jc w:val="center"/>
              <w:rPr>
                <w:rFonts w:ascii="Calibri" w:hAnsi="Calibri" w:cs="B Mitra"/>
                <w:sz w:val="18"/>
                <w:szCs w:val="18"/>
                <w:rtl/>
              </w:rPr>
            </w:pPr>
            <w:r w:rsidRPr="00DD439F">
              <w:rPr>
                <w:rFonts w:ascii="Calibri" w:hAnsi="Calibri" w:cs="B Mitra" w:hint="cs"/>
                <w:sz w:val="18"/>
                <w:szCs w:val="18"/>
                <w:rtl/>
              </w:rPr>
              <w:t>شایستگی کنش فکورانه</w:t>
            </w:r>
          </w:p>
        </w:tc>
      </w:tr>
      <w:tr w:rsidR="009870D7" w:rsidRPr="00DD439F" w14:paraId="446BD6A8" w14:textId="77777777" w:rsidTr="009870D7">
        <w:tc>
          <w:tcPr>
            <w:tcW w:w="4133" w:type="dxa"/>
          </w:tcPr>
          <w:p w14:paraId="5C15EC5B" w14:textId="77777777" w:rsidR="00DD439F" w:rsidRPr="00DD439F" w:rsidRDefault="00DD439F" w:rsidP="00DD439F">
            <w:pPr>
              <w:spacing w:after="160" w:line="259" w:lineRule="auto"/>
              <w:rPr>
                <w:rFonts w:ascii="Calibri" w:hAnsi="Calibri" w:cs="B Mitra"/>
                <w:sz w:val="18"/>
                <w:szCs w:val="18"/>
                <w:rtl/>
              </w:rPr>
            </w:pPr>
            <w:r w:rsidRPr="00DD439F">
              <w:rPr>
                <w:rFonts w:ascii="Calibri" w:hAnsi="Calibri" w:cs="B Mitra" w:hint="cs"/>
                <w:sz w:val="18"/>
                <w:szCs w:val="18"/>
                <w:rtl/>
              </w:rPr>
              <w:t>بازنگری در تصمیم ها بر اساس خرد عملی</w:t>
            </w:r>
          </w:p>
          <w:p w14:paraId="50194F4D" w14:textId="77777777" w:rsidR="00DD439F" w:rsidRPr="00DD439F" w:rsidRDefault="00DD439F" w:rsidP="00DD439F">
            <w:pPr>
              <w:spacing w:after="160" w:line="259" w:lineRule="auto"/>
              <w:rPr>
                <w:rFonts w:ascii="Calibri" w:hAnsi="Calibri" w:cs="B Mitra"/>
                <w:sz w:val="18"/>
                <w:szCs w:val="18"/>
                <w:rtl/>
              </w:rPr>
            </w:pPr>
            <w:r w:rsidRPr="00DD439F">
              <w:rPr>
                <w:rFonts w:ascii="Calibri" w:hAnsi="Calibri" w:cs="B Mitra" w:hint="cs"/>
                <w:sz w:val="18"/>
                <w:szCs w:val="18"/>
                <w:rtl/>
              </w:rPr>
              <w:t>کثرت گرایی در تصمیم گیری های پداگوژیک</w:t>
            </w:r>
          </w:p>
          <w:p w14:paraId="76041A8E" w14:textId="77777777" w:rsidR="00DD439F" w:rsidRPr="00DD439F" w:rsidRDefault="00DD439F" w:rsidP="00DD439F">
            <w:pPr>
              <w:spacing w:after="160" w:line="259" w:lineRule="auto"/>
              <w:rPr>
                <w:rFonts w:ascii="Calibri" w:hAnsi="Calibri" w:cs="B Mitra"/>
                <w:sz w:val="18"/>
                <w:szCs w:val="18"/>
                <w:rtl/>
              </w:rPr>
            </w:pPr>
            <w:r w:rsidRPr="00DD439F">
              <w:rPr>
                <w:rFonts w:ascii="Calibri" w:hAnsi="Calibri" w:cs="B Mitra" w:hint="cs"/>
                <w:sz w:val="18"/>
                <w:szCs w:val="18"/>
                <w:rtl/>
              </w:rPr>
              <w:t>ارزیابی عادلانه و منصفانه از موقعیت عمل</w:t>
            </w:r>
          </w:p>
          <w:p w14:paraId="167BB4C5" w14:textId="77777777" w:rsidR="00DD439F" w:rsidRPr="00DD439F" w:rsidRDefault="00DD439F" w:rsidP="00DD439F">
            <w:pPr>
              <w:spacing w:after="160" w:line="259" w:lineRule="auto"/>
              <w:rPr>
                <w:rFonts w:ascii="Calibri" w:hAnsi="Calibri" w:cs="B Mitra"/>
                <w:sz w:val="18"/>
                <w:szCs w:val="18"/>
                <w:rtl/>
              </w:rPr>
            </w:pPr>
            <w:r w:rsidRPr="00DD439F">
              <w:rPr>
                <w:rFonts w:ascii="Calibri" w:hAnsi="Calibri" w:cs="B Mitra" w:hint="cs"/>
                <w:sz w:val="18"/>
                <w:szCs w:val="18"/>
                <w:rtl/>
              </w:rPr>
              <w:t>پرورش مهارت استقلال در تصمیم گیری</w:t>
            </w:r>
          </w:p>
          <w:p w14:paraId="22D2B4B9" w14:textId="77777777" w:rsidR="00DD439F" w:rsidRPr="00DD439F" w:rsidRDefault="00DD439F" w:rsidP="00DD439F">
            <w:pPr>
              <w:spacing w:after="160" w:line="259" w:lineRule="auto"/>
              <w:rPr>
                <w:rFonts w:ascii="Calibri" w:hAnsi="Calibri" w:cs="B Mitra"/>
                <w:sz w:val="18"/>
                <w:szCs w:val="18"/>
                <w:rtl/>
              </w:rPr>
            </w:pPr>
            <w:r w:rsidRPr="00DD439F">
              <w:rPr>
                <w:rFonts w:ascii="Calibri" w:hAnsi="Calibri" w:cs="B Mitra" w:hint="cs"/>
                <w:sz w:val="18"/>
                <w:szCs w:val="18"/>
                <w:rtl/>
              </w:rPr>
              <w:t>کنش فکورانه در مواجهه با پیچیدگی های تدریس</w:t>
            </w:r>
          </w:p>
          <w:p w14:paraId="086BD7CE" w14:textId="77777777" w:rsidR="00DD439F" w:rsidRPr="00DD439F" w:rsidRDefault="00DD439F" w:rsidP="00DD439F">
            <w:pPr>
              <w:spacing w:after="160" w:line="259" w:lineRule="auto"/>
              <w:rPr>
                <w:rFonts w:ascii="Calibri" w:hAnsi="Calibri" w:cs="B Mitra"/>
                <w:sz w:val="18"/>
                <w:szCs w:val="18"/>
                <w:rtl/>
              </w:rPr>
            </w:pPr>
            <w:r w:rsidRPr="00DD439F">
              <w:rPr>
                <w:rFonts w:ascii="Calibri" w:hAnsi="Calibri" w:cs="B Mitra" w:hint="cs"/>
                <w:sz w:val="18"/>
                <w:szCs w:val="18"/>
                <w:rtl/>
              </w:rPr>
              <w:t>مسئولیت در برابر تصمیم گیری های خود</w:t>
            </w:r>
          </w:p>
          <w:p w14:paraId="2C42AEF6" w14:textId="77777777" w:rsidR="00DD439F" w:rsidRPr="00DD439F" w:rsidRDefault="00DD439F" w:rsidP="00DD439F">
            <w:pPr>
              <w:spacing w:after="160" w:line="259" w:lineRule="auto"/>
              <w:rPr>
                <w:rFonts w:ascii="Calibri" w:hAnsi="Calibri" w:cs="B Mitra"/>
                <w:sz w:val="18"/>
                <w:szCs w:val="18"/>
                <w:rtl/>
              </w:rPr>
            </w:pPr>
            <w:r w:rsidRPr="00DD439F">
              <w:rPr>
                <w:rFonts w:ascii="Calibri" w:hAnsi="Calibri" w:cs="B Mitra" w:hint="cs"/>
                <w:sz w:val="18"/>
                <w:szCs w:val="18"/>
                <w:rtl/>
              </w:rPr>
              <w:t>بازاندیشی و تامل در موقعیت های عمل</w:t>
            </w:r>
          </w:p>
          <w:p w14:paraId="153EE4E4" w14:textId="77777777" w:rsidR="00DD439F" w:rsidRPr="00DD439F" w:rsidRDefault="00DD439F" w:rsidP="00DD439F">
            <w:pPr>
              <w:rPr>
                <w:rFonts w:ascii="Calibri" w:hAnsi="Calibri" w:cs="B Mitra"/>
                <w:b/>
                <w:bCs/>
                <w:sz w:val="18"/>
                <w:szCs w:val="18"/>
                <w:rtl/>
              </w:rPr>
            </w:pPr>
            <w:r w:rsidRPr="00DD439F">
              <w:rPr>
                <w:rFonts w:ascii="Calibri" w:hAnsi="Calibri" w:cs="B Mitra" w:hint="cs"/>
                <w:sz w:val="18"/>
                <w:szCs w:val="18"/>
                <w:rtl/>
              </w:rPr>
              <w:t>اتخاذ رویکرد کثرت گرایی نظری برای ارزیابی تجارب</w:t>
            </w:r>
          </w:p>
        </w:tc>
        <w:tc>
          <w:tcPr>
            <w:tcW w:w="1276" w:type="dxa"/>
            <w:shd w:val="clear" w:color="auto" w:fill="F2F2F2" w:themeFill="background1" w:themeFillShade="F2"/>
          </w:tcPr>
          <w:p w14:paraId="28DFCA48" w14:textId="77777777" w:rsidR="00DD439F" w:rsidRPr="00DD439F" w:rsidRDefault="00DD439F" w:rsidP="00DD439F">
            <w:pPr>
              <w:jc w:val="center"/>
              <w:rPr>
                <w:rFonts w:ascii="Calibri" w:hAnsi="Calibri" w:cs="B Mitra"/>
                <w:sz w:val="18"/>
                <w:szCs w:val="18"/>
                <w:rtl/>
              </w:rPr>
            </w:pPr>
          </w:p>
          <w:p w14:paraId="2C6002A0" w14:textId="77777777" w:rsidR="00DD439F" w:rsidRPr="00DD439F" w:rsidRDefault="00DD439F" w:rsidP="00DD439F">
            <w:pPr>
              <w:jc w:val="center"/>
              <w:rPr>
                <w:rFonts w:ascii="Calibri" w:hAnsi="Calibri" w:cs="B Mitra"/>
                <w:sz w:val="18"/>
                <w:szCs w:val="18"/>
                <w:rtl/>
              </w:rPr>
            </w:pPr>
          </w:p>
          <w:p w14:paraId="7A517F20" w14:textId="77777777" w:rsidR="00DD439F" w:rsidRPr="00DD439F" w:rsidRDefault="00DD439F" w:rsidP="00DD439F">
            <w:pPr>
              <w:jc w:val="center"/>
              <w:rPr>
                <w:rFonts w:ascii="Calibri" w:hAnsi="Calibri" w:cs="B Mitra"/>
                <w:sz w:val="18"/>
                <w:szCs w:val="18"/>
                <w:rtl/>
              </w:rPr>
            </w:pPr>
          </w:p>
          <w:p w14:paraId="2386E803" w14:textId="77777777" w:rsidR="00DD439F" w:rsidRPr="00DD439F" w:rsidRDefault="00DD439F" w:rsidP="00DD439F">
            <w:pPr>
              <w:jc w:val="center"/>
              <w:rPr>
                <w:rFonts w:ascii="Calibri" w:hAnsi="Calibri" w:cs="B Mitra"/>
                <w:sz w:val="18"/>
                <w:szCs w:val="18"/>
                <w:rtl/>
              </w:rPr>
            </w:pPr>
          </w:p>
          <w:p w14:paraId="097F7876" w14:textId="77777777" w:rsidR="00DD439F" w:rsidRPr="00DD439F" w:rsidRDefault="00DD439F" w:rsidP="00DD439F">
            <w:pPr>
              <w:jc w:val="center"/>
              <w:rPr>
                <w:rFonts w:ascii="Calibri" w:hAnsi="Calibri" w:cs="B Mitra"/>
                <w:sz w:val="18"/>
                <w:szCs w:val="18"/>
                <w:rtl/>
              </w:rPr>
            </w:pPr>
          </w:p>
          <w:p w14:paraId="7A3CF146" w14:textId="77777777" w:rsidR="00DD439F" w:rsidRPr="00DD439F" w:rsidRDefault="00DD439F" w:rsidP="00DD439F">
            <w:pPr>
              <w:jc w:val="center"/>
              <w:rPr>
                <w:rFonts w:ascii="Calibri" w:hAnsi="Calibri" w:cs="B Mitra"/>
                <w:sz w:val="18"/>
                <w:szCs w:val="18"/>
                <w:rtl/>
              </w:rPr>
            </w:pPr>
          </w:p>
          <w:p w14:paraId="0F01034B" w14:textId="77777777" w:rsidR="00DD439F" w:rsidRPr="00DD439F" w:rsidRDefault="00DD439F" w:rsidP="00DD439F">
            <w:pPr>
              <w:jc w:val="center"/>
              <w:rPr>
                <w:rFonts w:ascii="Calibri" w:hAnsi="Calibri" w:cs="B Mitra"/>
                <w:b/>
                <w:bCs/>
                <w:sz w:val="18"/>
                <w:szCs w:val="18"/>
                <w:rtl/>
              </w:rPr>
            </w:pPr>
            <w:r w:rsidRPr="00DD439F">
              <w:rPr>
                <w:rFonts w:ascii="Calibri" w:hAnsi="Calibri" w:cs="B Mitra" w:hint="cs"/>
                <w:sz w:val="18"/>
                <w:szCs w:val="18"/>
                <w:rtl/>
              </w:rPr>
              <w:t>سواد تصمیم گیری فکورانه</w:t>
            </w:r>
          </w:p>
        </w:tc>
        <w:tc>
          <w:tcPr>
            <w:tcW w:w="1135" w:type="dxa"/>
            <w:vMerge/>
            <w:shd w:val="clear" w:color="auto" w:fill="D9D9D9" w:themeFill="background1" w:themeFillShade="D9"/>
          </w:tcPr>
          <w:p w14:paraId="34E80746" w14:textId="77777777" w:rsidR="00DD439F" w:rsidRPr="00DD439F" w:rsidRDefault="00DD439F" w:rsidP="00DD439F">
            <w:pPr>
              <w:jc w:val="center"/>
              <w:rPr>
                <w:rFonts w:ascii="Calibri" w:hAnsi="Calibri" w:cs="B Mitra"/>
                <w:b/>
                <w:bCs/>
                <w:sz w:val="18"/>
                <w:szCs w:val="18"/>
                <w:rtl/>
              </w:rPr>
            </w:pPr>
          </w:p>
        </w:tc>
      </w:tr>
      <w:tr w:rsidR="009870D7" w:rsidRPr="00DD439F" w14:paraId="2EF07AFD" w14:textId="77777777" w:rsidTr="009870D7">
        <w:tc>
          <w:tcPr>
            <w:tcW w:w="4133" w:type="dxa"/>
          </w:tcPr>
          <w:p w14:paraId="7816B6C8" w14:textId="77777777" w:rsidR="00DD439F" w:rsidRPr="00DD439F" w:rsidRDefault="00DD439F" w:rsidP="00DD439F">
            <w:pPr>
              <w:spacing w:after="160" w:line="259" w:lineRule="auto"/>
              <w:rPr>
                <w:rFonts w:ascii="Calibri" w:hAnsi="Calibri" w:cs="B Mitra"/>
                <w:sz w:val="18"/>
                <w:szCs w:val="18"/>
                <w:rtl/>
              </w:rPr>
            </w:pPr>
            <w:r w:rsidRPr="00DD439F">
              <w:rPr>
                <w:rFonts w:ascii="Calibri" w:hAnsi="Calibri" w:cs="B Mitra" w:hint="cs"/>
                <w:sz w:val="18"/>
                <w:szCs w:val="18"/>
                <w:rtl/>
              </w:rPr>
              <w:t>همفکری و مشورت برای اتخاذ بهترین عمل</w:t>
            </w:r>
          </w:p>
          <w:p w14:paraId="1A6F0900" w14:textId="77777777" w:rsidR="00DD439F" w:rsidRPr="00DD439F" w:rsidRDefault="00DD439F" w:rsidP="00DD439F">
            <w:pPr>
              <w:spacing w:after="160" w:line="259" w:lineRule="auto"/>
              <w:rPr>
                <w:rFonts w:ascii="Calibri" w:hAnsi="Calibri" w:cs="B Mitra"/>
                <w:sz w:val="18"/>
                <w:szCs w:val="18"/>
                <w:rtl/>
              </w:rPr>
            </w:pPr>
            <w:r w:rsidRPr="00DD439F">
              <w:rPr>
                <w:rFonts w:ascii="Calibri" w:hAnsi="Calibri" w:cs="B Mitra" w:hint="cs"/>
                <w:sz w:val="18"/>
                <w:szCs w:val="18"/>
                <w:rtl/>
              </w:rPr>
              <w:t>تعامل مشارکتی و همکارانه با یادگیرندگان</w:t>
            </w:r>
          </w:p>
          <w:p w14:paraId="30B8FFAC" w14:textId="77777777" w:rsidR="00DD439F" w:rsidRPr="00DD439F" w:rsidRDefault="00DD439F" w:rsidP="00DD439F">
            <w:pPr>
              <w:spacing w:after="160" w:line="259" w:lineRule="auto"/>
              <w:rPr>
                <w:rFonts w:ascii="Calibri" w:hAnsi="Calibri" w:cs="B Mitra"/>
                <w:sz w:val="18"/>
                <w:szCs w:val="18"/>
                <w:rtl/>
              </w:rPr>
            </w:pPr>
            <w:r w:rsidRPr="00DD439F">
              <w:rPr>
                <w:rFonts w:ascii="Calibri" w:hAnsi="Calibri" w:cs="B Mitra" w:hint="cs"/>
                <w:sz w:val="18"/>
                <w:szCs w:val="18"/>
                <w:rtl/>
              </w:rPr>
              <w:lastRenderedPageBreak/>
              <w:t>بکارگیری یادگیری مشارکتی ابزاری برای افزایش علاقه و انگیزه یادگیرندگان</w:t>
            </w:r>
          </w:p>
          <w:p w14:paraId="44352594" w14:textId="77777777" w:rsidR="00DD439F" w:rsidRPr="00DD439F" w:rsidRDefault="00DD439F" w:rsidP="00DD439F">
            <w:pPr>
              <w:rPr>
                <w:rFonts w:ascii="Calibri" w:hAnsi="Calibri" w:cs="B Mitra"/>
                <w:b/>
                <w:bCs/>
                <w:sz w:val="18"/>
                <w:szCs w:val="18"/>
                <w:rtl/>
              </w:rPr>
            </w:pPr>
            <w:r w:rsidRPr="00DD439F">
              <w:rPr>
                <w:rFonts w:ascii="Calibri" w:hAnsi="Calibri" w:cs="B Mitra" w:hint="cs"/>
                <w:sz w:val="18"/>
                <w:szCs w:val="18"/>
                <w:rtl/>
              </w:rPr>
              <w:t>زمینه سازی برای مشارکت فعالانه معلم و فراگیران</w:t>
            </w:r>
          </w:p>
        </w:tc>
        <w:tc>
          <w:tcPr>
            <w:tcW w:w="1276" w:type="dxa"/>
            <w:shd w:val="clear" w:color="auto" w:fill="F2F2F2" w:themeFill="background1" w:themeFillShade="F2"/>
          </w:tcPr>
          <w:p w14:paraId="45EF6C2B" w14:textId="77777777" w:rsidR="00DD439F" w:rsidRPr="00DD439F" w:rsidRDefault="00DD439F" w:rsidP="00DD439F">
            <w:pPr>
              <w:spacing w:after="160" w:line="259" w:lineRule="auto"/>
              <w:jc w:val="center"/>
              <w:rPr>
                <w:rFonts w:ascii="Calibri" w:hAnsi="Calibri" w:cs="B Mitra"/>
                <w:sz w:val="18"/>
                <w:szCs w:val="18"/>
                <w:rtl/>
              </w:rPr>
            </w:pPr>
          </w:p>
          <w:p w14:paraId="0D157974" w14:textId="77777777" w:rsidR="00DD439F" w:rsidRPr="00DD439F" w:rsidRDefault="00DD439F" w:rsidP="00DD439F">
            <w:pPr>
              <w:spacing w:after="160" w:line="259" w:lineRule="auto"/>
              <w:jc w:val="center"/>
              <w:rPr>
                <w:rFonts w:ascii="Calibri" w:hAnsi="Calibri" w:cs="B Mitra"/>
                <w:sz w:val="18"/>
                <w:szCs w:val="18"/>
                <w:rtl/>
              </w:rPr>
            </w:pPr>
            <w:r w:rsidRPr="00DD439F">
              <w:rPr>
                <w:rFonts w:ascii="Calibri" w:hAnsi="Calibri" w:cs="B Mitra" w:hint="cs"/>
                <w:sz w:val="18"/>
                <w:szCs w:val="18"/>
                <w:rtl/>
              </w:rPr>
              <w:t xml:space="preserve">اتخاذ رویکرد </w:t>
            </w:r>
            <w:r w:rsidRPr="00DD439F">
              <w:rPr>
                <w:rFonts w:ascii="Calibri" w:hAnsi="Calibri" w:cs="B Mitra" w:hint="cs"/>
                <w:sz w:val="18"/>
                <w:szCs w:val="18"/>
                <w:rtl/>
              </w:rPr>
              <w:lastRenderedPageBreak/>
              <w:t>مشارکتی و مشورتی در عمل</w:t>
            </w:r>
          </w:p>
          <w:p w14:paraId="0BE103BA" w14:textId="77777777" w:rsidR="00DD439F" w:rsidRPr="00DD439F" w:rsidRDefault="00DD439F" w:rsidP="00DD439F">
            <w:pPr>
              <w:jc w:val="center"/>
              <w:rPr>
                <w:rFonts w:ascii="Calibri" w:hAnsi="Calibri" w:cs="B Mitra"/>
                <w:b/>
                <w:bCs/>
                <w:sz w:val="18"/>
                <w:szCs w:val="18"/>
                <w:rtl/>
              </w:rPr>
            </w:pPr>
          </w:p>
        </w:tc>
        <w:tc>
          <w:tcPr>
            <w:tcW w:w="1135" w:type="dxa"/>
            <w:vMerge/>
            <w:shd w:val="clear" w:color="auto" w:fill="D9D9D9" w:themeFill="background1" w:themeFillShade="D9"/>
          </w:tcPr>
          <w:p w14:paraId="5258ACF8" w14:textId="77777777" w:rsidR="00DD439F" w:rsidRPr="00DD439F" w:rsidRDefault="00DD439F" w:rsidP="00DD439F">
            <w:pPr>
              <w:jc w:val="center"/>
              <w:rPr>
                <w:rFonts w:ascii="Calibri" w:hAnsi="Calibri" w:cs="B Mitra"/>
                <w:b/>
                <w:bCs/>
                <w:sz w:val="18"/>
                <w:szCs w:val="18"/>
                <w:rtl/>
              </w:rPr>
            </w:pPr>
          </w:p>
        </w:tc>
      </w:tr>
      <w:tr w:rsidR="009870D7" w:rsidRPr="00DD439F" w14:paraId="0C874966" w14:textId="77777777" w:rsidTr="009870D7">
        <w:tc>
          <w:tcPr>
            <w:tcW w:w="4133" w:type="dxa"/>
          </w:tcPr>
          <w:p w14:paraId="5AAB0E08" w14:textId="77777777" w:rsidR="00DD439F" w:rsidRPr="00DD439F" w:rsidRDefault="00DD439F" w:rsidP="00DD439F">
            <w:pPr>
              <w:spacing w:after="160" w:line="259" w:lineRule="auto"/>
              <w:rPr>
                <w:rFonts w:ascii="Calibri" w:hAnsi="Calibri" w:cs="B Mitra"/>
                <w:sz w:val="18"/>
                <w:szCs w:val="18"/>
                <w:rtl/>
              </w:rPr>
            </w:pPr>
            <w:r w:rsidRPr="00DD439F">
              <w:rPr>
                <w:rFonts w:ascii="Calibri" w:hAnsi="Calibri" w:cs="B Mitra" w:hint="cs"/>
                <w:sz w:val="18"/>
                <w:szCs w:val="18"/>
                <w:rtl/>
              </w:rPr>
              <w:lastRenderedPageBreak/>
              <w:t>توانمندی ادراک و شناخت اجتماعی</w:t>
            </w:r>
          </w:p>
          <w:p w14:paraId="6F4625BD" w14:textId="77777777" w:rsidR="00DD439F" w:rsidRPr="00DD439F" w:rsidRDefault="00DD439F" w:rsidP="00DD439F">
            <w:pPr>
              <w:spacing w:after="160" w:line="259" w:lineRule="auto"/>
              <w:rPr>
                <w:rFonts w:ascii="Calibri" w:hAnsi="Calibri" w:cs="B Mitra"/>
                <w:sz w:val="18"/>
                <w:szCs w:val="18"/>
                <w:rtl/>
              </w:rPr>
            </w:pPr>
            <w:r w:rsidRPr="00DD439F">
              <w:rPr>
                <w:rFonts w:ascii="Calibri" w:hAnsi="Calibri" w:cs="B Mitra" w:hint="cs"/>
                <w:sz w:val="18"/>
                <w:szCs w:val="18"/>
                <w:rtl/>
              </w:rPr>
              <w:t>توانمندی نگرش اجتماعی</w:t>
            </w:r>
          </w:p>
          <w:p w14:paraId="7122C5E2" w14:textId="77777777" w:rsidR="00DD439F" w:rsidRPr="00DD439F" w:rsidRDefault="00DD439F" w:rsidP="00DD439F">
            <w:pPr>
              <w:spacing w:after="160" w:line="259" w:lineRule="auto"/>
              <w:rPr>
                <w:rFonts w:ascii="Calibri" w:hAnsi="Calibri" w:cs="B Mitra"/>
                <w:sz w:val="18"/>
                <w:szCs w:val="18"/>
                <w:rtl/>
              </w:rPr>
            </w:pPr>
            <w:r w:rsidRPr="00DD439F">
              <w:rPr>
                <w:rFonts w:ascii="Calibri" w:hAnsi="Calibri" w:cs="B Mitra" w:hint="cs"/>
                <w:sz w:val="18"/>
                <w:szCs w:val="18"/>
                <w:rtl/>
              </w:rPr>
              <w:t>توانمندی عملکرد اجتماعی</w:t>
            </w:r>
          </w:p>
          <w:p w14:paraId="5E0E639D" w14:textId="77777777" w:rsidR="00DD439F" w:rsidRPr="00DD439F" w:rsidRDefault="00DD439F" w:rsidP="00DD439F">
            <w:pPr>
              <w:rPr>
                <w:rFonts w:ascii="Calibri" w:hAnsi="Calibri" w:cs="B Mitra"/>
                <w:b/>
                <w:bCs/>
                <w:sz w:val="18"/>
                <w:szCs w:val="18"/>
                <w:rtl/>
              </w:rPr>
            </w:pPr>
            <w:r w:rsidRPr="00DD439F">
              <w:rPr>
                <w:rFonts w:ascii="Calibri" w:hAnsi="Calibri" w:cs="B Mitra" w:hint="cs"/>
                <w:sz w:val="18"/>
                <w:szCs w:val="18"/>
                <w:rtl/>
              </w:rPr>
              <w:t>توانمندی ارتقای مهارت حل مسئله و تفکر انتقادی</w:t>
            </w:r>
          </w:p>
        </w:tc>
        <w:tc>
          <w:tcPr>
            <w:tcW w:w="1276" w:type="dxa"/>
            <w:shd w:val="clear" w:color="auto" w:fill="F2F2F2" w:themeFill="background1" w:themeFillShade="F2"/>
          </w:tcPr>
          <w:p w14:paraId="69106941" w14:textId="77777777" w:rsidR="00DD439F" w:rsidRPr="00DD439F" w:rsidRDefault="00DD439F" w:rsidP="00DD439F">
            <w:pPr>
              <w:jc w:val="center"/>
              <w:rPr>
                <w:rFonts w:ascii="Calibri" w:hAnsi="Calibri" w:cs="B Mitra"/>
                <w:sz w:val="18"/>
                <w:szCs w:val="18"/>
                <w:rtl/>
              </w:rPr>
            </w:pPr>
          </w:p>
          <w:p w14:paraId="35A2E00B" w14:textId="77777777" w:rsidR="00DD439F" w:rsidRPr="00DD439F" w:rsidRDefault="00DD439F" w:rsidP="00DD439F">
            <w:pPr>
              <w:jc w:val="center"/>
              <w:rPr>
                <w:rFonts w:ascii="Calibri" w:hAnsi="Calibri" w:cs="B Mitra"/>
                <w:sz w:val="18"/>
                <w:szCs w:val="18"/>
                <w:rtl/>
              </w:rPr>
            </w:pPr>
          </w:p>
          <w:p w14:paraId="4479E262" w14:textId="77777777" w:rsidR="00DD439F" w:rsidRPr="00DD439F" w:rsidRDefault="00DD439F" w:rsidP="00DD439F">
            <w:pPr>
              <w:jc w:val="center"/>
              <w:rPr>
                <w:rFonts w:ascii="Calibri" w:hAnsi="Calibri" w:cs="B Mitra"/>
                <w:b/>
                <w:bCs/>
                <w:sz w:val="18"/>
                <w:szCs w:val="18"/>
                <w:rtl/>
              </w:rPr>
            </w:pPr>
            <w:r w:rsidRPr="00DD439F">
              <w:rPr>
                <w:rFonts w:ascii="Calibri" w:hAnsi="Calibri" w:cs="B Mitra" w:hint="cs"/>
                <w:sz w:val="18"/>
                <w:szCs w:val="18"/>
                <w:rtl/>
              </w:rPr>
              <w:t>توانمندی سواد اجتماعی</w:t>
            </w:r>
          </w:p>
        </w:tc>
        <w:tc>
          <w:tcPr>
            <w:tcW w:w="1135" w:type="dxa"/>
            <w:vMerge w:val="restart"/>
            <w:shd w:val="clear" w:color="auto" w:fill="D9D9D9" w:themeFill="background1" w:themeFillShade="D9"/>
          </w:tcPr>
          <w:p w14:paraId="12EEA205" w14:textId="77777777" w:rsidR="00DD439F" w:rsidRPr="00DD439F" w:rsidRDefault="00DD439F" w:rsidP="00DD439F">
            <w:pPr>
              <w:jc w:val="center"/>
              <w:rPr>
                <w:rFonts w:ascii="Calibri" w:hAnsi="Calibri" w:cs="B Mitra"/>
                <w:b/>
                <w:bCs/>
                <w:sz w:val="18"/>
                <w:szCs w:val="18"/>
                <w:rtl/>
              </w:rPr>
            </w:pPr>
          </w:p>
          <w:p w14:paraId="67CA5A2D" w14:textId="77777777" w:rsidR="00DD439F" w:rsidRPr="00DD439F" w:rsidRDefault="00DD439F" w:rsidP="00DD439F">
            <w:pPr>
              <w:jc w:val="center"/>
              <w:rPr>
                <w:rFonts w:ascii="Calibri" w:hAnsi="Calibri" w:cs="B Mitra"/>
                <w:b/>
                <w:bCs/>
                <w:sz w:val="18"/>
                <w:szCs w:val="18"/>
                <w:rtl/>
              </w:rPr>
            </w:pPr>
          </w:p>
          <w:p w14:paraId="58F271AC" w14:textId="77777777" w:rsidR="00DD439F" w:rsidRPr="00DD439F" w:rsidRDefault="00DD439F" w:rsidP="00DD439F">
            <w:pPr>
              <w:jc w:val="center"/>
              <w:rPr>
                <w:rFonts w:ascii="Calibri" w:hAnsi="Calibri" w:cs="B Mitra"/>
                <w:b/>
                <w:bCs/>
                <w:sz w:val="18"/>
                <w:szCs w:val="18"/>
                <w:rtl/>
              </w:rPr>
            </w:pPr>
          </w:p>
          <w:p w14:paraId="67FFC0F4" w14:textId="77777777" w:rsidR="00DD439F" w:rsidRPr="00DD439F" w:rsidRDefault="00DD439F" w:rsidP="00DD439F">
            <w:pPr>
              <w:jc w:val="center"/>
              <w:rPr>
                <w:rFonts w:ascii="Calibri" w:hAnsi="Calibri" w:cs="B Mitra"/>
                <w:b/>
                <w:bCs/>
                <w:sz w:val="18"/>
                <w:szCs w:val="18"/>
                <w:rtl/>
              </w:rPr>
            </w:pPr>
          </w:p>
          <w:p w14:paraId="599A38F1" w14:textId="77777777" w:rsidR="00DD439F" w:rsidRPr="00DD439F" w:rsidRDefault="00DD439F" w:rsidP="00DD439F">
            <w:pPr>
              <w:jc w:val="center"/>
              <w:rPr>
                <w:rFonts w:ascii="Calibri" w:hAnsi="Calibri" w:cs="B Mitra"/>
                <w:sz w:val="18"/>
                <w:szCs w:val="18"/>
                <w:rtl/>
              </w:rPr>
            </w:pPr>
            <w:r w:rsidRPr="00DD439F">
              <w:rPr>
                <w:rFonts w:ascii="Calibri" w:hAnsi="Calibri" w:cs="B Mitra" w:hint="cs"/>
                <w:sz w:val="18"/>
                <w:szCs w:val="18"/>
                <w:rtl/>
              </w:rPr>
              <w:t>شایستگی اجتماعی</w:t>
            </w:r>
          </w:p>
        </w:tc>
      </w:tr>
      <w:tr w:rsidR="009870D7" w:rsidRPr="00DD439F" w14:paraId="63A382C2" w14:textId="77777777" w:rsidTr="009870D7">
        <w:tc>
          <w:tcPr>
            <w:tcW w:w="4133" w:type="dxa"/>
          </w:tcPr>
          <w:p w14:paraId="3D178B59" w14:textId="77777777" w:rsidR="00DD439F" w:rsidRPr="00DD439F" w:rsidRDefault="00DD439F" w:rsidP="00DD439F">
            <w:pPr>
              <w:spacing w:after="160" w:line="259" w:lineRule="auto"/>
              <w:rPr>
                <w:rFonts w:ascii="Calibri" w:hAnsi="Calibri" w:cs="B Mitra"/>
                <w:sz w:val="18"/>
                <w:szCs w:val="18"/>
                <w:rtl/>
              </w:rPr>
            </w:pPr>
            <w:r w:rsidRPr="00DD439F">
              <w:rPr>
                <w:rFonts w:ascii="Calibri" w:hAnsi="Calibri" w:cs="B Mitra" w:hint="cs"/>
                <w:sz w:val="18"/>
                <w:szCs w:val="18"/>
                <w:rtl/>
              </w:rPr>
              <w:t>تقویت ارتباطات اجتماعی</w:t>
            </w:r>
          </w:p>
          <w:p w14:paraId="4B499F23" w14:textId="77777777" w:rsidR="00DD439F" w:rsidRPr="00DD439F" w:rsidRDefault="00DD439F" w:rsidP="00DD439F">
            <w:pPr>
              <w:spacing w:after="160" w:line="259" w:lineRule="auto"/>
              <w:rPr>
                <w:rFonts w:ascii="Calibri" w:hAnsi="Calibri" w:cs="B Mitra"/>
                <w:sz w:val="18"/>
                <w:szCs w:val="18"/>
                <w:rtl/>
              </w:rPr>
            </w:pPr>
            <w:r w:rsidRPr="00DD439F">
              <w:rPr>
                <w:rFonts w:ascii="Calibri" w:hAnsi="Calibri" w:cs="B Mitra" w:hint="cs"/>
                <w:sz w:val="18"/>
                <w:szCs w:val="18"/>
                <w:rtl/>
              </w:rPr>
              <w:t xml:space="preserve">مشارکت متفکرانه و مسئولانه در جامعه و مدرسه </w:t>
            </w:r>
          </w:p>
          <w:p w14:paraId="626AD855" w14:textId="77777777" w:rsidR="00DD439F" w:rsidRPr="00DD439F" w:rsidRDefault="00DD439F" w:rsidP="00DD439F">
            <w:pPr>
              <w:spacing w:after="160" w:line="259" w:lineRule="auto"/>
              <w:rPr>
                <w:rFonts w:ascii="Calibri" w:hAnsi="Calibri" w:cs="B Mitra"/>
                <w:sz w:val="18"/>
                <w:szCs w:val="18"/>
                <w:rtl/>
              </w:rPr>
            </w:pPr>
            <w:r w:rsidRPr="00DD439F">
              <w:rPr>
                <w:rFonts w:ascii="Calibri" w:hAnsi="Calibri" w:cs="B Mitra" w:hint="cs"/>
                <w:sz w:val="18"/>
                <w:szCs w:val="18"/>
                <w:rtl/>
              </w:rPr>
              <w:t>توانمندی در اتخاذ تصمیم گیری های جمعی</w:t>
            </w:r>
          </w:p>
        </w:tc>
        <w:tc>
          <w:tcPr>
            <w:tcW w:w="1276" w:type="dxa"/>
            <w:shd w:val="clear" w:color="auto" w:fill="F2F2F2" w:themeFill="background1" w:themeFillShade="F2"/>
          </w:tcPr>
          <w:p w14:paraId="37FA0DD2" w14:textId="77777777" w:rsidR="00DD439F" w:rsidRPr="00DD439F" w:rsidRDefault="00DD439F" w:rsidP="00DD439F">
            <w:pPr>
              <w:jc w:val="center"/>
              <w:rPr>
                <w:rFonts w:ascii="Calibri" w:hAnsi="Calibri" w:cs="B Mitra"/>
                <w:sz w:val="18"/>
                <w:szCs w:val="18"/>
                <w:rtl/>
              </w:rPr>
            </w:pPr>
          </w:p>
          <w:p w14:paraId="0EF0FC12" w14:textId="77777777" w:rsidR="00DD439F" w:rsidRPr="00DD439F" w:rsidRDefault="00DD439F" w:rsidP="00DD439F">
            <w:pPr>
              <w:jc w:val="center"/>
              <w:rPr>
                <w:rFonts w:ascii="Calibri" w:hAnsi="Calibri" w:cs="B Mitra"/>
                <w:b/>
                <w:bCs/>
                <w:sz w:val="18"/>
                <w:szCs w:val="18"/>
                <w:rtl/>
              </w:rPr>
            </w:pPr>
            <w:r w:rsidRPr="00DD439F">
              <w:rPr>
                <w:rFonts w:ascii="Calibri" w:hAnsi="Calibri" w:cs="B Mitra" w:hint="cs"/>
                <w:sz w:val="18"/>
                <w:szCs w:val="18"/>
                <w:rtl/>
              </w:rPr>
              <w:t>مشارکت اجتماعی فعال و معنادار</w:t>
            </w:r>
          </w:p>
        </w:tc>
        <w:tc>
          <w:tcPr>
            <w:tcW w:w="1135" w:type="dxa"/>
            <w:vMerge/>
            <w:shd w:val="clear" w:color="auto" w:fill="D9D9D9" w:themeFill="background1" w:themeFillShade="D9"/>
          </w:tcPr>
          <w:p w14:paraId="4E02FCA7" w14:textId="77777777" w:rsidR="00DD439F" w:rsidRPr="00DD439F" w:rsidRDefault="00DD439F" w:rsidP="00DD439F">
            <w:pPr>
              <w:jc w:val="center"/>
              <w:rPr>
                <w:rFonts w:ascii="Calibri" w:hAnsi="Calibri" w:cs="B Mitra"/>
                <w:b/>
                <w:bCs/>
                <w:sz w:val="18"/>
                <w:szCs w:val="18"/>
                <w:rtl/>
              </w:rPr>
            </w:pPr>
          </w:p>
        </w:tc>
      </w:tr>
      <w:tr w:rsidR="009870D7" w:rsidRPr="00DD439F" w14:paraId="139A2022" w14:textId="77777777" w:rsidTr="009870D7">
        <w:tc>
          <w:tcPr>
            <w:tcW w:w="4133" w:type="dxa"/>
          </w:tcPr>
          <w:p w14:paraId="12DC427E" w14:textId="77777777" w:rsidR="00DD439F" w:rsidRPr="00DD439F" w:rsidRDefault="00DD439F" w:rsidP="00DD439F">
            <w:pPr>
              <w:spacing w:after="160" w:line="259" w:lineRule="auto"/>
              <w:rPr>
                <w:rFonts w:ascii="Calibri" w:hAnsi="Calibri" w:cs="B Mitra"/>
                <w:sz w:val="18"/>
                <w:szCs w:val="18"/>
                <w:rtl/>
              </w:rPr>
            </w:pPr>
            <w:r w:rsidRPr="00DD439F">
              <w:rPr>
                <w:rFonts w:ascii="Calibri" w:hAnsi="Calibri" w:cs="B Mitra" w:hint="cs"/>
                <w:sz w:val="18"/>
                <w:szCs w:val="18"/>
                <w:rtl/>
              </w:rPr>
              <w:t>آگاهی انتقادی درباره بی عدالتی های اجتماعی</w:t>
            </w:r>
          </w:p>
          <w:p w14:paraId="26EF9279" w14:textId="77777777" w:rsidR="00DD439F" w:rsidRPr="00DD439F" w:rsidRDefault="00DD439F" w:rsidP="00DD439F">
            <w:pPr>
              <w:spacing w:after="160" w:line="259" w:lineRule="auto"/>
              <w:rPr>
                <w:rFonts w:ascii="Calibri" w:hAnsi="Calibri" w:cs="B Mitra"/>
                <w:sz w:val="18"/>
                <w:szCs w:val="18"/>
                <w:rtl/>
              </w:rPr>
            </w:pPr>
            <w:r w:rsidRPr="00DD439F">
              <w:rPr>
                <w:rFonts w:ascii="Calibri" w:hAnsi="Calibri" w:cs="B Mitra" w:hint="cs"/>
                <w:sz w:val="18"/>
                <w:szCs w:val="18"/>
                <w:rtl/>
              </w:rPr>
              <w:t xml:space="preserve">زمینه سازی برای شکل گیری هویت اجتماعی </w:t>
            </w:r>
          </w:p>
          <w:p w14:paraId="4FD2F65C" w14:textId="77777777" w:rsidR="00DD439F" w:rsidRPr="00DD439F" w:rsidRDefault="00DD439F" w:rsidP="00DD439F">
            <w:pPr>
              <w:spacing w:after="160" w:line="259" w:lineRule="auto"/>
              <w:rPr>
                <w:rFonts w:ascii="Calibri" w:hAnsi="Calibri" w:cs="B Mitra"/>
                <w:sz w:val="18"/>
                <w:szCs w:val="18"/>
                <w:rtl/>
              </w:rPr>
            </w:pPr>
            <w:r w:rsidRPr="00DD439F">
              <w:rPr>
                <w:rFonts w:ascii="Calibri" w:hAnsi="Calibri" w:cs="B Mitra" w:hint="cs"/>
                <w:sz w:val="18"/>
                <w:szCs w:val="18"/>
                <w:rtl/>
              </w:rPr>
              <w:t>گفت و گو درباره نابرابری های اجتماعی</w:t>
            </w:r>
          </w:p>
          <w:p w14:paraId="6B420F6C" w14:textId="77777777" w:rsidR="00DD439F" w:rsidRPr="00DD439F" w:rsidRDefault="00DD439F" w:rsidP="00DD439F">
            <w:pPr>
              <w:spacing w:after="160" w:line="259" w:lineRule="auto"/>
              <w:rPr>
                <w:rFonts w:ascii="Calibri" w:hAnsi="Calibri" w:cs="B Mitra"/>
                <w:sz w:val="18"/>
                <w:szCs w:val="18"/>
                <w:rtl/>
              </w:rPr>
            </w:pPr>
            <w:r w:rsidRPr="00DD439F">
              <w:rPr>
                <w:rFonts w:ascii="Calibri" w:hAnsi="Calibri" w:cs="B Mitra" w:hint="cs"/>
                <w:sz w:val="18"/>
                <w:szCs w:val="18"/>
                <w:rtl/>
              </w:rPr>
              <w:t>تشویق به مشارکت اجتماعی و سیاسی</w:t>
            </w:r>
          </w:p>
          <w:p w14:paraId="60568091" w14:textId="77777777" w:rsidR="00DD439F" w:rsidRPr="00DD439F" w:rsidRDefault="00DD439F" w:rsidP="00DD439F">
            <w:pPr>
              <w:rPr>
                <w:rFonts w:ascii="Calibri" w:hAnsi="Calibri" w:cs="B Mitra"/>
                <w:b/>
                <w:bCs/>
                <w:sz w:val="18"/>
                <w:szCs w:val="18"/>
                <w:rtl/>
              </w:rPr>
            </w:pPr>
            <w:r w:rsidRPr="00DD439F">
              <w:rPr>
                <w:rFonts w:ascii="Calibri" w:hAnsi="Calibri" w:cs="B Mitra" w:hint="cs"/>
                <w:sz w:val="18"/>
                <w:szCs w:val="18"/>
                <w:rtl/>
              </w:rPr>
              <w:t>تلاش برای برقراری عدالت اجتماعی</w:t>
            </w:r>
          </w:p>
        </w:tc>
        <w:tc>
          <w:tcPr>
            <w:tcW w:w="1276" w:type="dxa"/>
            <w:shd w:val="clear" w:color="auto" w:fill="F2F2F2" w:themeFill="background1" w:themeFillShade="F2"/>
          </w:tcPr>
          <w:p w14:paraId="718F2EE3" w14:textId="77777777" w:rsidR="00DD439F" w:rsidRPr="00DD439F" w:rsidRDefault="00DD439F" w:rsidP="00DD439F">
            <w:pPr>
              <w:jc w:val="center"/>
              <w:rPr>
                <w:rFonts w:ascii="Calibri" w:hAnsi="Calibri" w:cs="B Mitra"/>
                <w:sz w:val="18"/>
                <w:szCs w:val="18"/>
                <w:rtl/>
              </w:rPr>
            </w:pPr>
          </w:p>
          <w:p w14:paraId="1D06B01B" w14:textId="77777777" w:rsidR="00DD439F" w:rsidRPr="00DD439F" w:rsidRDefault="00DD439F" w:rsidP="00DD439F">
            <w:pPr>
              <w:jc w:val="center"/>
              <w:rPr>
                <w:rFonts w:ascii="Calibri" w:hAnsi="Calibri" w:cs="B Mitra"/>
                <w:sz w:val="18"/>
                <w:szCs w:val="18"/>
                <w:rtl/>
              </w:rPr>
            </w:pPr>
          </w:p>
          <w:p w14:paraId="249EB62E" w14:textId="77777777" w:rsidR="00DD439F" w:rsidRPr="00DD439F" w:rsidRDefault="00DD439F" w:rsidP="00DD439F">
            <w:pPr>
              <w:jc w:val="center"/>
              <w:rPr>
                <w:rFonts w:ascii="Calibri" w:hAnsi="Calibri" w:cs="B Mitra"/>
                <w:b/>
                <w:bCs/>
                <w:sz w:val="18"/>
                <w:szCs w:val="18"/>
                <w:rtl/>
              </w:rPr>
            </w:pPr>
            <w:r w:rsidRPr="00DD439F">
              <w:rPr>
                <w:rFonts w:ascii="Calibri" w:hAnsi="Calibri" w:cs="B Mitra" w:hint="cs"/>
                <w:sz w:val="18"/>
                <w:szCs w:val="18"/>
                <w:rtl/>
              </w:rPr>
              <w:t>توانمندی کنش اجتماعی</w:t>
            </w:r>
          </w:p>
        </w:tc>
        <w:tc>
          <w:tcPr>
            <w:tcW w:w="1135" w:type="dxa"/>
            <w:vMerge/>
            <w:shd w:val="clear" w:color="auto" w:fill="D9D9D9" w:themeFill="background1" w:themeFillShade="D9"/>
          </w:tcPr>
          <w:p w14:paraId="77BFC94A" w14:textId="77777777" w:rsidR="00DD439F" w:rsidRPr="00DD439F" w:rsidRDefault="00DD439F" w:rsidP="00DD439F">
            <w:pPr>
              <w:jc w:val="center"/>
              <w:rPr>
                <w:rFonts w:ascii="Calibri" w:hAnsi="Calibri" w:cs="B Mitra"/>
                <w:b/>
                <w:bCs/>
                <w:sz w:val="18"/>
                <w:szCs w:val="18"/>
                <w:rtl/>
              </w:rPr>
            </w:pPr>
          </w:p>
        </w:tc>
      </w:tr>
      <w:tr w:rsidR="009870D7" w:rsidRPr="00DD439F" w14:paraId="100ECA7C" w14:textId="77777777" w:rsidTr="009870D7">
        <w:tc>
          <w:tcPr>
            <w:tcW w:w="4133" w:type="dxa"/>
          </w:tcPr>
          <w:p w14:paraId="1ACF82C2" w14:textId="77777777" w:rsidR="00DD439F" w:rsidRPr="00DD439F" w:rsidRDefault="00DD439F" w:rsidP="00DD439F">
            <w:pPr>
              <w:spacing w:after="160" w:line="259" w:lineRule="auto"/>
              <w:rPr>
                <w:rFonts w:ascii="Calibri" w:hAnsi="Calibri" w:cs="B Mitra"/>
                <w:sz w:val="18"/>
                <w:szCs w:val="18"/>
                <w:rtl/>
              </w:rPr>
            </w:pPr>
            <w:r w:rsidRPr="00DD439F">
              <w:rPr>
                <w:rFonts w:ascii="Calibri" w:hAnsi="Calibri" w:cs="B Mitra" w:hint="cs"/>
                <w:sz w:val="18"/>
                <w:szCs w:val="18"/>
                <w:rtl/>
              </w:rPr>
              <w:t>تعهد به جامعه و  مسئولیت مدنی</w:t>
            </w:r>
          </w:p>
          <w:p w14:paraId="25D80E1E" w14:textId="77777777" w:rsidR="00DD439F" w:rsidRPr="00DD439F" w:rsidRDefault="00DD439F" w:rsidP="00DD439F">
            <w:pPr>
              <w:spacing w:after="160" w:line="259" w:lineRule="auto"/>
              <w:rPr>
                <w:rFonts w:ascii="Calibri" w:hAnsi="Calibri" w:cs="B Mitra"/>
                <w:sz w:val="18"/>
                <w:szCs w:val="18"/>
                <w:rtl/>
              </w:rPr>
            </w:pPr>
            <w:r w:rsidRPr="00DD439F">
              <w:rPr>
                <w:rFonts w:ascii="Calibri" w:hAnsi="Calibri" w:cs="B Mitra" w:hint="cs"/>
                <w:sz w:val="18"/>
                <w:szCs w:val="18"/>
                <w:rtl/>
              </w:rPr>
              <w:t>آگاهی از حقوق و وظایف خود</w:t>
            </w:r>
          </w:p>
          <w:p w14:paraId="6CA24CDE" w14:textId="77777777" w:rsidR="00DD439F" w:rsidRPr="00DD439F" w:rsidRDefault="00DD439F" w:rsidP="00DD439F">
            <w:pPr>
              <w:spacing w:after="160" w:line="259" w:lineRule="auto"/>
              <w:rPr>
                <w:rFonts w:ascii="Calibri" w:hAnsi="Calibri" w:cs="B Mitra"/>
                <w:sz w:val="18"/>
                <w:szCs w:val="18"/>
                <w:rtl/>
              </w:rPr>
            </w:pPr>
            <w:r w:rsidRPr="00DD439F">
              <w:rPr>
                <w:rFonts w:ascii="Calibri" w:hAnsi="Calibri" w:cs="B Mitra" w:hint="cs"/>
                <w:sz w:val="18"/>
                <w:szCs w:val="18"/>
                <w:rtl/>
              </w:rPr>
              <w:t>تعهد معلمان در تحقق اهداف آموزشی</w:t>
            </w:r>
          </w:p>
          <w:p w14:paraId="296BD4CA" w14:textId="77777777" w:rsidR="00DD439F" w:rsidRPr="00DD439F" w:rsidRDefault="00DD439F" w:rsidP="00DD439F">
            <w:pPr>
              <w:rPr>
                <w:rFonts w:ascii="Calibri" w:hAnsi="Calibri" w:cs="B Mitra"/>
                <w:b/>
                <w:bCs/>
                <w:sz w:val="18"/>
                <w:szCs w:val="18"/>
                <w:rtl/>
              </w:rPr>
            </w:pPr>
            <w:r w:rsidRPr="00DD439F">
              <w:rPr>
                <w:rFonts w:ascii="Calibri" w:hAnsi="Calibri" w:cs="B Mitra" w:hint="cs"/>
                <w:sz w:val="18"/>
                <w:szCs w:val="18"/>
                <w:rtl/>
              </w:rPr>
              <w:t>پرورش مهارتهای مسئولیت پذیری و آگاهی</w:t>
            </w:r>
          </w:p>
        </w:tc>
        <w:tc>
          <w:tcPr>
            <w:tcW w:w="1276" w:type="dxa"/>
            <w:shd w:val="clear" w:color="auto" w:fill="F2F2F2" w:themeFill="background1" w:themeFillShade="F2"/>
          </w:tcPr>
          <w:p w14:paraId="28CF11D7" w14:textId="77777777" w:rsidR="00DD439F" w:rsidRPr="00DD439F" w:rsidRDefault="00DD439F" w:rsidP="00DD439F">
            <w:pPr>
              <w:jc w:val="center"/>
              <w:rPr>
                <w:rFonts w:ascii="Calibri" w:hAnsi="Calibri" w:cs="B Mitra"/>
                <w:sz w:val="18"/>
                <w:szCs w:val="18"/>
                <w:rtl/>
              </w:rPr>
            </w:pPr>
          </w:p>
          <w:p w14:paraId="2AEC3162" w14:textId="77777777" w:rsidR="00DD439F" w:rsidRPr="00DD439F" w:rsidRDefault="00DD439F" w:rsidP="00DD439F">
            <w:pPr>
              <w:jc w:val="center"/>
              <w:rPr>
                <w:rFonts w:ascii="Calibri" w:hAnsi="Calibri" w:cs="B Mitra"/>
                <w:sz w:val="18"/>
                <w:szCs w:val="18"/>
                <w:rtl/>
              </w:rPr>
            </w:pPr>
          </w:p>
          <w:p w14:paraId="422F52FE" w14:textId="77777777" w:rsidR="00DD439F" w:rsidRPr="00DD439F" w:rsidRDefault="00DD439F" w:rsidP="00DD439F">
            <w:pPr>
              <w:jc w:val="center"/>
              <w:rPr>
                <w:rFonts w:ascii="Calibri" w:hAnsi="Calibri" w:cs="B Mitra"/>
                <w:sz w:val="18"/>
                <w:szCs w:val="18"/>
                <w:rtl/>
              </w:rPr>
            </w:pPr>
          </w:p>
          <w:p w14:paraId="2C8FC4AC" w14:textId="77777777" w:rsidR="00DD439F" w:rsidRPr="00DD439F" w:rsidRDefault="00DD439F" w:rsidP="00DD439F">
            <w:pPr>
              <w:jc w:val="center"/>
              <w:rPr>
                <w:rFonts w:ascii="Calibri" w:hAnsi="Calibri" w:cs="B Mitra"/>
                <w:b/>
                <w:bCs/>
                <w:sz w:val="18"/>
                <w:szCs w:val="18"/>
                <w:rtl/>
              </w:rPr>
            </w:pPr>
            <w:r w:rsidRPr="00DD439F">
              <w:rPr>
                <w:rFonts w:ascii="Calibri" w:hAnsi="Calibri" w:cs="B Mitra" w:hint="cs"/>
                <w:sz w:val="18"/>
                <w:szCs w:val="18"/>
                <w:rtl/>
              </w:rPr>
              <w:t>توانمندی مسئولیت پذیری</w:t>
            </w:r>
          </w:p>
        </w:tc>
        <w:tc>
          <w:tcPr>
            <w:tcW w:w="1135" w:type="dxa"/>
            <w:vMerge/>
            <w:shd w:val="clear" w:color="auto" w:fill="D9D9D9" w:themeFill="background1" w:themeFillShade="D9"/>
          </w:tcPr>
          <w:p w14:paraId="2278D1A1" w14:textId="77777777" w:rsidR="00DD439F" w:rsidRPr="00DD439F" w:rsidRDefault="00DD439F" w:rsidP="00DD439F">
            <w:pPr>
              <w:jc w:val="center"/>
              <w:rPr>
                <w:rFonts w:ascii="Calibri" w:hAnsi="Calibri" w:cs="B Mitra"/>
                <w:b/>
                <w:bCs/>
                <w:sz w:val="18"/>
                <w:szCs w:val="18"/>
                <w:rtl/>
              </w:rPr>
            </w:pPr>
          </w:p>
        </w:tc>
      </w:tr>
      <w:tr w:rsidR="009870D7" w:rsidRPr="00DD439F" w14:paraId="1BB233A8" w14:textId="77777777" w:rsidTr="009870D7">
        <w:tc>
          <w:tcPr>
            <w:tcW w:w="4133" w:type="dxa"/>
          </w:tcPr>
          <w:p w14:paraId="227AA4FB" w14:textId="77777777" w:rsidR="00DD439F" w:rsidRPr="00DD439F" w:rsidRDefault="00DD439F" w:rsidP="00DD439F">
            <w:pPr>
              <w:spacing w:after="160" w:line="259" w:lineRule="auto"/>
              <w:rPr>
                <w:rFonts w:ascii="Calibri" w:hAnsi="Calibri" w:cs="B Mitra"/>
                <w:sz w:val="18"/>
                <w:szCs w:val="18"/>
                <w:rtl/>
              </w:rPr>
            </w:pPr>
            <w:r w:rsidRPr="00DD439F">
              <w:rPr>
                <w:rFonts w:ascii="Calibri" w:hAnsi="Calibri" w:cs="B Mitra" w:hint="cs"/>
                <w:sz w:val="18"/>
                <w:szCs w:val="18"/>
                <w:rtl/>
              </w:rPr>
              <w:t>بحث و گفت و گو درباره مسائل سیاسی</w:t>
            </w:r>
          </w:p>
          <w:p w14:paraId="5617F1EC" w14:textId="77777777" w:rsidR="00DD439F" w:rsidRPr="00DD439F" w:rsidRDefault="00DD439F" w:rsidP="00DD439F">
            <w:pPr>
              <w:spacing w:after="160" w:line="259" w:lineRule="auto"/>
              <w:rPr>
                <w:rFonts w:ascii="Calibri" w:hAnsi="Calibri" w:cs="B Mitra"/>
                <w:sz w:val="18"/>
                <w:szCs w:val="18"/>
                <w:rtl/>
              </w:rPr>
            </w:pPr>
            <w:r w:rsidRPr="00DD439F">
              <w:rPr>
                <w:rFonts w:ascii="Calibri" w:hAnsi="Calibri" w:cs="B Mitra" w:hint="cs"/>
                <w:sz w:val="18"/>
                <w:szCs w:val="18"/>
                <w:rtl/>
              </w:rPr>
              <w:t>هوشیاری انتقادی نسبت به پدیده های سیاسی</w:t>
            </w:r>
          </w:p>
          <w:p w14:paraId="6FA8C22C" w14:textId="77777777" w:rsidR="00DD439F" w:rsidRPr="00DD439F" w:rsidRDefault="00DD439F" w:rsidP="00DD439F">
            <w:pPr>
              <w:rPr>
                <w:rFonts w:ascii="Calibri" w:hAnsi="Calibri" w:cs="B Mitra"/>
                <w:sz w:val="18"/>
                <w:szCs w:val="18"/>
                <w:rtl/>
              </w:rPr>
            </w:pPr>
            <w:r w:rsidRPr="00DD439F">
              <w:rPr>
                <w:rFonts w:ascii="Calibri" w:hAnsi="Calibri" w:cs="B Mitra" w:hint="cs"/>
                <w:sz w:val="18"/>
                <w:szCs w:val="18"/>
                <w:rtl/>
              </w:rPr>
              <w:t>مهارت مشارکت در تصمیم گیری های جمعی</w:t>
            </w:r>
          </w:p>
        </w:tc>
        <w:tc>
          <w:tcPr>
            <w:tcW w:w="1276" w:type="dxa"/>
            <w:shd w:val="clear" w:color="auto" w:fill="F2F2F2" w:themeFill="background1" w:themeFillShade="F2"/>
          </w:tcPr>
          <w:p w14:paraId="382E1137" w14:textId="77777777" w:rsidR="00DD439F" w:rsidRPr="00DD439F" w:rsidRDefault="00DD439F" w:rsidP="00DD439F">
            <w:pPr>
              <w:jc w:val="center"/>
              <w:rPr>
                <w:rFonts w:ascii="Calibri" w:hAnsi="Calibri" w:cs="B Mitra"/>
                <w:sz w:val="18"/>
                <w:szCs w:val="18"/>
                <w:rtl/>
              </w:rPr>
            </w:pPr>
          </w:p>
          <w:p w14:paraId="5A572EF0" w14:textId="77777777" w:rsidR="00DD439F" w:rsidRPr="00DD439F" w:rsidRDefault="00DD439F" w:rsidP="00DD439F">
            <w:pPr>
              <w:jc w:val="center"/>
              <w:rPr>
                <w:rFonts w:ascii="Calibri" w:hAnsi="Calibri" w:cs="B Mitra"/>
                <w:sz w:val="18"/>
                <w:szCs w:val="18"/>
                <w:rtl/>
              </w:rPr>
            </w:pPr>
            <w:r w:rsidRPr="00DD439F">
              <w:rPr>
                <w:rFonts w:ascii="Calibri" w:hAnsi="Calibri" w:cs="B Mitra" w:hint="cs"/>
                <w:sz w:val="18"/>
                <w:szCs w:val="18"/>
                <w:rtl/>
              </w:rPr>
              <w:t>توانمندی خرد سیاسی</w:t>
            </w:r>
          </w:p>
        </w:tc>
        <w:tc>
          <w:tcPr>
            <w:tcW w:w="1135" w:type="dxa"/>
            <w:vMerge w:val="restart"/>
            <w:shd w:val="clear" w:color="auto" w:fill="D9D9D9" w:themeFill="background1" w:themeFillShade="D9"/>
          </w:tcPr>
          <w:p w14:paraId="5DB0A3B9" w14:textId="77777777" w:rsidR="00DD439F" w:rsidRPr="00DD439F" w:rsidRDefault="00DD439F" w:rsidP="00DD439F">
            <w:pPr>
              <w:jc w:val="center"/>
              <w:rPr>
                <w:rFonts w:ascii="Calibri" w:hAnsi="Calibri" w:cs="B Mitra"/>
                <w:b/>
                <w:bCs/>
                <w:sz w:val="18"/>
                <w:szCs w:val="18"/>
                <w:rtl/>
              </w:rPr>
            </w:pPr>
          </w:p>
          <w:p w14:paraId="5C85D7AE" w14:textId="77777777" w:rsidR="00DD439F" w:rsidRPr="00DD439F" w:rsidRDefault="00DD439F" w:rsidP="00DD439F">
            <w:pPr>
              <w:jc w:val="center"/>
              <w:rPr>
                <w:rFonts w:ascii="Calibri" w:hAnsi="Calibri" w:cs="B Mitra"/>
                <w:b/>
                <w:bCs/>
                <w:sz w:val="18"/>
                <w:szCs w:val="18"/>
                <w:rtl/>
              </w:rPr>
            </w:pPr>
          </w:p>
          <w:p w14:paraId="15B0287F" w14:textId="77777777" w:rsidR="00DD439F" w:rsidRPr="00DD439F" w:rsidRDefault="00DD439F" w:rsidP="00DD439F">
            <w:pPr>
              <w:jc w:val="center"/>
              <w:rPr>
                <w:rFonts w:ascii="Calibri" w:hAnsi="Calibri" w:cs="B Mitra"/>
                <w:b/>
                <w:bCs/>
                <w:sz w:val="18"/>
                <w:szCs w:val="18"/>
                <w:rtl/>
              </w:rPr>
            </w:pPr>
          </w:p>
          <w:p w14:paraId="220E5466" w14:textId="77777777" w:rsidR="00DD439F" w:rsidRPr="00DD439F" w:rsidRDefault="00DD439F" w:rsidP="00DD439F">
            <w:pPr>
              <w:jc w:val="center"/>
              <w:rPr>
                <w:rFonts w:ascii="Calibri" w:hAnsi="Calibri" w:cs="B Mitra"/>
                <w:b/>
                <w:bCs/>
                <w:sz w:val="18"/>
                <w:szCs w:val="18"/>
                <w:rtl/>
              </w:rPr>
            </w:pPr>
          </w:p>
          <w:p w14:paraId="1AC892BE" w14:textId="77777777" w:rsidR="00DD439F" w:rsidRPr="00DD439F" w:rsidRDefault="00DD439F" w:rsidP="00DD439F">
            <w:pPr>
              <w:jc w:val="center"/>
              <w:rPr>
                <w:rFonts w:ascii="Calibri" w:hAnsi="Calibri" w:cs="B Mitra"/>
                <w:sz w:val="18"/>
                <w:szCs w:val="18"/>
                <w:rtl/>
              </w:rPr>
            </w:pPr>
            <w:r w:rsidRPr="00DD439F">
              <w:rPr>
                <w:rFonts w:ascii="Calibri" w:hAnsi="Calibri" w:cs="B Mitra" w:hint="cs"/>
                <w:sz w:val="18"/>
                <w:szCs w:val="18"/>
                <w:rtl/>
              </w:rPr>
              <w:t>شایستگی سیاسی</w:t>
            </w:r>
          </w:p>
        </w:tc>
      </w:tr>
      <w:tr w:rsidR="009870D7" w:rsidRPr="00DD439F" w14:paraId="7A2B1CEB" w14:textId="77777777" w:rsidTr="009870D7">
        <w:tc>
          <w:tcPr>
            <w:tcW w:w="4133" w:type="dxa"/>
          </w:tcPr>
          <w:p w14:paraId="1E746317" w14:textId="77777777" w:rsidR="00DD439F" w:rsidRPr="00DD439F" w:rsidRDefault="00DD439F" w:rsidP="00DD439F">
            <w:pPr>
              <w:spacing w:after="160" w:line="259" w:lineRule="auto"/>
              <w:rPr>
                <w:rFonts w:ascii="Calibri" w:hAnsi="Calibri" w:cs="B Mitra"/>
                <w:sz w:val="18"/>
                <w:szCs w:val="18"/>
                <w:rtl/>
              </w:rPr>
            </w:pPr>
            <w:r w:rsidRPr="00DD439F">
              <w:rPr>
                <w:rFonts w:ascii="Calibri" w:hAnsi="Calibri" w:cs="B Mitra" w:hint="cs"/>
                <w:sz w:val="18"/>
                <w:szCs w:val="18"/>
                <w:rtl/>
              </w:rPr>
              <w:t>پرورش فرهنگ سازی سیاسی</w:t>
            </w:r>
          </w:p>
          <w:p w14:paraId="720A1F87" w14:textId="77777777" w:rsidR="00DD439F" w:rsidRPr="00DD439F" w:rsidRDefault="00DD439F" w:rsidP="00DD439F">
            <w:pPr>
              <w:spacing w:after="160" w:line="259" w:lineRule="auto"/>
              <w:rPr>
                <w:rFonts w:ascii="Calibri" w:hAnsi="Calibri" w:cs="B Mitra"/>
                <w:sz w:val="18"/>
                <w:szCs w:val="18"/>
                <w:rtl/>
              </w:rPr>
            </w:pPr>
            <w:r w:rsidRPr="00DD439F">
              <w:rPr>
                <w:rFonts w:ascii="Calibri" w:hAnsi="Calibri" w:cs="B Mitra" w:hint="cs"/>
                <w:sz w:val="18"/>
                <w:szCs w:val="18"/>
                <w:rtl/>
              </w:rPr>
              <w:t>پرورش دانش، آگاهی و سواد سیاسی</w:t>
            </w:r>
          </w:p>
          <w:p w14:paraId="09686466" w14:textId="77777777" w:rsidR="00DD439F" w:rsidRPr="00DD439F" w:rsidRDefault="00DD439F" w:rsidP="00DD439F">
            <w:pPr>
              <w:spacing w:after="160" w:line="259" w:lineRule="auto"/>
              <w:rPr>
                <w:rFonts w:ascii="Calibri" w:hAnsi="Calibri" w:cs="B Mitra"/>
                <w:sz w:val="18"/>
                <w:szCs w:val="18"/>
                <w:rtl/>
              </w:rPr>
            </w:pPr>
            <w:r w:rsidRPr="00DD439F">
              <w:rPr>
                <w:rFonts w:ascii="Calibri" w:hAnsi="Calibri" w:cs="B Mitra" w:hint="cs"/>
                <w:sz w:val="18"/>
                <w:szCs w:val="18"/>
                <w:rtl/>
              </w:rPr>
              <w:t>ایجاد و تقویت فرهنگ سیاسی مشارکتی</w:t>
            </w:r>
          </w:p>
          <w:p w14:paraId="04E05554" w14:textId="77777777" w:rsidR="00DD439F" w:rsidRPr="00DD439F" w:rsidRDefault="00DD439F" w:rsidP="00DD439F">
            <w:pPr>
              <w:rPr>
                <w:rFonts w:ascii="Calibri" w:hAnsi="Calibri" w:cs="B Mitra"/>
                <w:sz w:val="18"/>
                <w:szCs w:val="18"/>
                <w:rtl/>
              </w:rPr>
            </w:pPr>
            <w:r w:rsidRPr="00DD439F">
              <w:rPr>
                <w:rFonts w:ascii="Calibri" w:hAnsi="Calibri" w:cs="B Mitra" w:hint="cs"/>
                <w:sz w:val="18"/>
                <w:szCs w:val="18"/>
                <w:rtl/>
              </w:rPr>
              <w:t>مهارت درونی شدن فرهنگ و هویت سیاسی</w:t>
            </w:r>
          </w:p>
        </w:tc>
        <w:tc>
          <w:tcPr>
            <w:tcW w:w="1276" w:type="dxa"/>
            <w:shd w:val="clear" w:color="auto" w:fill="F2F2F2" w:themeFill="background1" w:themeFillShade="F2"/>
          </w:tcPr>
          <w:p w14:paraId="2D363ACD" w14:textId="77777777" w:rsidR="00DD439F" w:rsidRPr="00DD439F" w:rsidRDefault="00DD439F" w:rsidP="00DD439F">
            <w:pPr>
              <w:jc w:val="center"/>
              <w:rPr>
                <w:rFonts w:ascii="Calibri" w:hAnsi="Calibri" w:cs="B Mitra"/>
                <w:sz w:val="18"/>
                <w:szCs w:val="18"/>
                <w:rtl/>
              </w:rPr>
            </w:pPr>
          </w:p>
          <w:p w14:paraId="147AA8A9" w14:textId="77777777" w:rsidR="00DD439F" w:rsidRPr="00DD439F" w:rsidRDefault="00DD439F" w:rsidP="00DD439F">
            <w:pPr>
              <w:jc w:val="center"/>
              <w:rPr>
                <w:rFonts w:ascii="Calibri" w:hAnsi="Calibri" w:cs="B Mitra"/>
                <w:sz w:val="18"/>
                <w:szCs w:val="18"/>
                <w:rtl/>
              </w:rPr>
            </w:pPr>
          </w:p>
          <w:p w14:paraId="40A51B3C" w14:textId="77777777" w:rsidR="00DD439F" w:rsidRPr="00DD439F" w:rsidRDefault="00DD439F" w:rsidP="00DD439F">
            <w:pPr>
              <w:jc w:val="center"/>
              <w:rPr>
                <w:rFonts w:ascii="Calibri" w:hAnsi="Calibri" w:cs="B Mitra"/>
                <w:sz w:val="18"/>
                <w:szCs w:val="18"/>
                <w:rtl/>
              </w:rPr>
            </w:pPr>
            <w:r w:rsidRPr="00DD439F">
              <w:rPr>
                <w:rFonts w:ascii="Calibri" w:hAnsi="Calibri" w:cs="B Mitra" w:hint="cs"/>
                <w:sz w:val="18"/>
                <w:szCs w:val="18"/>
                <w:rtl/>
              </w:rPr>
              <w:t>توانمندی پرورش فرهنگ و هویت سیاسی</w:t>
            </w:r>
          </w:p>
        </w:tc>
        <w:tc>
          <w:tcPr>
            <w:tcW w:w="1135" w:type="dxa"/>
            <w:vMerge/>
            <w:shd w:val="clear" w:color="auto" w:fill="D9D9D9" w:themeFill="background1" w:themeFillShade="D9"/>
          </w:tcPr>
          <w:p w14:paraId="19129D59" w14:textId="77777777" w:rsidR="00DD439F" w:rsidRPr="00DD439F" w:rsidRDefault="00DD439F" w:rsidP="00DD439F">
            <w:pPr>
              <w:jc w:val="center"/>
              <w:rPr>
                <w:rFonts w:ascii="Calibri" w:hAnsi="Calibri" w:cs="B Mitra"/>
                <w:b/>
                <w:bCs/>
                <w:sz w:val="18"/>
                <w:szCs w:val="18"/>
                <w:rtl/>
              </w:rPr>
            </w:pPr>
          </w:p>
        </w:tc>
      </w:tr>
      <w:tr w:rsidR="009870D7" w:rsidRPr="00DD439F" w14:paraId="3BF53446" w14:textId="77777777" w:rsidTr="009870D7">
        <w:tc>
          <w:tcPr>
            <w:tcW w:w="4133" w:type="dxa"/>
          </w:tcPr>
          <w:p w14:paraId="63016F69" w14:textId="77777777" w:rsidR="00DD439F" w:rsidRPr="00DD439F" w:rsidRDefault="00DD439F" w:rsidP="00DD439F">
            <w:pPr>
              <w:spacing w:after="160" w:line="259" w:lineRule="auto"/>
              <w:rPr>
                <w:rFonts w:ascii="Calibri" w:hAnsi="Calibri" w:cs="B Mitra"/>
                <w:sz w:val="18"/>
                <w:szCs w:val="18"/>
                <w:rtl/>
              </w:rPr>
            </w:pPr>
            <w:r w:rsidRPr="00DD439F">
              <w:rPr>
                <w:rFonts w:ascii="Calibri" w:hAnsi="Calibri" w:cs="B Mitra" w:hint="cs"/>
                <w:sz w:val="18"/>
                <w:szCs w:val="18"/>
                <w:rtl/>
              </w:rPr>
              <w:t>آگاهی از بی‌عدالتی‌های</w:t>
            </w:r>
            <w:r w:rsidRPr="00DD439F">
              <w:rPr>
                <w:rFonts w:ascii="Calibri" w:hAnsi="Calibri" w:cs="B Mitra"/>
                <w:sz w:val="18"/>
                <w:szCs w:val="18"/>
                <w:rtl/>
              </w:rPr>
              <w:t xml:space="preserve"> </w:t>
            </w:r>
            <w:r w:rsidRPr="00DD439F">
              <w:rPr>
                <w:rFonts w:ascii="Calibri" w:hAnsi="Calibri" w:cs="B Mitra" w:hint="cs"/>
                <w:sz w:val="18"/>
                <w:szCs w:val="18"/>
                <w:rtl/>
              </w:rPr>
              <w:t>زیست‌محیطی</w:t>
            </w:r>
            <w:r w:rsidRPr="00DD439F">
              <w:rPr>
                <w:rFonts w:ascii="Calibri" w:hAnsi="Calibri" w:cs="B Mitra"/>
                <w:sz w:val="18"/>
                <w:szCs w:val="18"/>
                <w:rtl/>
              </w:rPr>
              <w:t xml:space="preserve"> </w:t>
            </w:r>
            <w:r w:rsidRPr="00DD439F">
              <w:rPr>
                <w:rFonts w:ascii="Calibri" w:hAnsi="Calibri" w:cs="B Mitra" w:hint="cs"/>
                <w:sz w:val="18"/>
                <w:szCs w:val="18"/>
                <w:rtl/>
              </w:rPr>
              <w:t>و</w:t>
            </w:r>
            <w:r w:rsidRPr="00DD439F">
              <w:rPr>
                <w:rFonts w:ascii="Calibri" w:hAnsi="Calibri" w:cs="B Mitra"/>
                <w:sz w:val="18"/>
                <w:szCs w:val="18"/>
                <w:rtl/>
              </w:rPr>
              <w:t xml:space="preserve"> </w:t>
            </w:r>
            <w:r w:rsidRPr="00DD439F">
              <w:rPr>
                <w:rFonts w:ascii="Calibri" w:hAnsi="Calibri" w:cs="B Mitra" w:hint="cs"/>
                <w:sz w:val="18"/>
                <w:szCs w:val="18"/>
                <w:rtl/>
              </w:rPr>
              <w:t>اجتماعی در سطح محلی و ملی</w:t>
            </w:r>
          </w:p>
          <w:p w14:paraId="491BFBB7" w14:textId="77777777" w:rsidR="00DD439F" w:rsidRPr="00DD439F" w:rsidRDefault="00DD439F" w:rsidP="00DD439F">
            <w:pPr>
              <w:spacing w:after="160" w:line="259" w:lineRule="auto"/>
              <w:rPr>
                <w:rFonts w:ascii="Calibri" w:hAnsi="Calibri" w:cs="B Mitra"/>
                <w:sz w:val="18"/>
                <w:szCs w:val="18"/>
                <w:rtl/>
              </w:rPr>
            </w:pPr>
            <w:r w:rsidRPr="00DD439F">
              <w:rPr>
                <w:rFonts w:ascii="Calibri" w:hAnsi="Calibri" w:cs="B Mitra" w:hint="cs"/>
                <w:sz w:val="18"/>
                <w:szCs w:val="18"/>
                <w:rtl/>
              </w:rPr>
              <w:t>مشارکت فعالانه و مسئولانه در عرصه جهانی</w:t>
            </w:r>
          </w:p>
          <w:p w14:paraId="51947CE3" w14:textId="77777777" w:rsidR="00DD439F" w:rsidRPr="00DD439F" w:rsidRDefault="00DD439F" w:rsidP="00DD439F">
            <w:pPr>
              <w:spacing w:after="160" w:line="259" w:lineRule="auto"/>
              <w:rPr>
                <w:rFonts w:ascii="Calibri" w:hAnsi="Calibri" w:cs="B Mitra"/>
                <w:sz w:val="18"/>
                <w:szCs w:val="18"/>
                <w:rtl/>
              </w:rPr>
            </w:pPr>
            <w:r w:rsidRPr="00DD439F">
              <w:rPr>
                <w:rFonts w:ascii="Calibri" w:hAnsi="Calibri" w:cs="B Mitra" w:hint="cs"/>
                <w:sz w:val="18"/>
                <w:szCs w:val="18"/>
                <w:rtl/>
              </w:rPr>
              <w:lastRenderedPageBreak/>
              <w:t>پرورش روحیه مسئولیت پذیری در سطح فردی، ملی، جهانی</w:t>
            </w:r>
          </w:p>
          <w:p w14:paraId="4887EF66" w14:textId="77777777" w:rsidR="00DD439F" w:rsidRPr="00DD439F" w:rsidRDefault="00DD439F" w:rsidP="00DD439F">
            <w:pPr>
              <w:rPr>
                <w:rFonts w:ascii="Calibri" w:hAnsi="Calibri" w:cs="B Mitra"/>
                <w:sz w:val="18"/>
                <w:szCs w:val="18"/>
                <w:rtl/>
              </w:rPr>
            </w:pPr>
            <w:r w:rsidRPr="00DD439F">
              <w:rPr>
                <w:rFonts w:ascii="Calibri" w:hAnsi="Calibri" w:cs="B Mitra" w:hint="cs"/>
                <w:sz w:val="18"/>
                <w:szCs w:val="18"/>
                <w:rtl/>
              </w:rPr>
              <w:t>مهارت ارزیابی نقادانه مسائل جهانی و زیست محیطی</w:t>
            </w:r>
          </w:p>
        </w:tc>
        <w:tc>
          <w:tcPr>
            <w:tcW w:w="1276" w:type="dxa"/>
            <w:shd w:val="clear" w:color="auto" w:fill="F2F2F2" w:themeFill="background1" w:themeFillShade="F2"/>
          </w:tcPr>
          <w:p w14:paraId="21F7FB37" w14:textId="77777777" w:rsidR="00DD439F" w:rsidRPr="00DD439F" w:rsidRDefault="00DD439F" w:rsidP="00DD439F">
            <w:pPr>
              <w:jc w:val="center"/>
              <w:rPr>
                <w:rFonts w:ascii="Calibri" w:hAnsi="Calibri" w:cs="B Mitra"/>
                <w:sz w:val="18"/>
                <w:szCs w:val="18"/>
                <w:rtl/>
              </w:rPr>
            </w:pPr>
          </w:p>
          <w:p w14:paraId="416D3AAE" w14:textId="77777777" w:rsidR="00DD439F" w:rsidRPr="00DD439F" w:rsidRDefault="00DD439F" w:rsidP="00DD439F">
            <w:pPr>
              <w:jc w:val="center"/>
              <w:rPr>
                <w:rFonts w:ascii="Calibri" w:hAnsi="Calibri" w:cs="B Mitra"/>
                <w:sz w:val="18"/>
                <w:szCs w:val="18"/>
                <w:rtl/>
              </w:rPr>
            </w:pPr>
            <w:r w:rsidRPr="00DD439F">
              <w:rPr>
                <w:rFonts w:ascii="Calibri" w:hAnsi="Calibri" w:cs="B Mitra" w:hint="cs"/>
                <w:sz w:val="18"/>
                <w:szCs w:val="18"/>
                <w:rtl/>
              </w:rPr>
              <w:t>توانمندی ایفای نقش شهروند جهانی</w:t>
            </w:r>
          </w:p>
        </w:tc>
        <w:tc>
          <w:tcPr>
            <w:tcW w:w="1135" w:type="dxa"/>
            <w:vMerge w:val="restart"/>
            <w:shd w:val="clear" w:color="auto" w:fill="D9D9D9" w:themeFill="background1" w:themeFillShade="D9"/>
          </w:tcPr>
          <w:p w14:paraId="16710CEA" w14:textId="77777777" w:rsidR="00DD439F" w:rsidRPr="00DD439F" w:rsidRDefault="00DD439F" w:rsidP="00DD439F">
            <w:pPr>
              <w:jc w:val="center"/>
              <w:rPr>
                <w:rFonts w:ascii="Calibri" w:hAnsi="Calibri" w:cs="B Mitra"/>
                <w:b/>
                <w:bCs/>
                <w:sz w:val="18"/>
                <w:szCs w:val="18"/>
                <w:rtl/>
              </w:rPr>
            </w:pPr>
          </w:p>
          <w:p w14:paraId="0A092F79" w14:textId="77777777" w:rsidR="00DD439F" w:rsidRPr="00DD439F" w:rsidRDefault="00DD439F" w:rsidP="00DD439F">
            <w:pPr>
              <w:jc w:val="center"/>
              <w:rPr>
                <w:rFonts w:ascii="Calibri" w:hAnsi="Calibri" w:cs="B Mitra"/>
                <w:b/>
                <w:bCs/>
                <w:sz w:val="18"/>
                <w:szCs w:val="18"/>
                <w:rtl/>
              </w:rPr>
            </w:pPr>
          </w:p>
          <w:p w14:paraId="1D6EECDB" w14:textId="77777777" w:rsidR="00DD439F" w:rsidRPr="00DD439F" w:rsidRDefault="00DD439F" w:rsidP="00DD439F">
            <w:pPr>
              <w:jc w:val="center"/>
              <w:rPr>
                <w:rFonts w:ascii="Calibri" w:hAnsi="Calibri" w:cs="B Mitra"/>
                <w:b/>
                <w:bCs/>
                <w:sz w:val="18"/>
                <w:szCs w:val="18"/>
                <w:rtl/>
              </w:rPr>
            </w:pPr>
          </w:p>
          <w:p w14:paraId="4381545E" w14:textId="77777777" w:rsidR="00DD439F" w:rsidRPr="00DD439F" w:rsidRDefault="00DD439F" w:rsidP="00DD439F">
            <w:pPr>
              <w:jc w:val="center"/>
              <w:rPr>
                <w:rFonts w:ascii="Calibri" w:hAnsi="Calibri" w:cs="B Mitra"/>
                <w:b/>
                <w:bCs/>
                <w:sz w:val="18"/>
                <w:szCs w:val="18"/>
                <w:rtl/>
              </w:rPr>
            </w:pPr>
          </w:p>
          <w:p w14:paraId="538E6693" w14:textId="77777777" w:rsidR="00DD439F" w:rsidRPr="00DD439F" w:rsidRDefault="00DD439F" w:rsidP="00DD439F">
            <w:pPr>
              <w:jc w:val="center"/>
              <w:rPr>
                <w:rFonts w:ascii="Calibri" w:hAnsi="Calibri" w:cs="B Mitra"/>
                <w:b/>
                <w:bCs/>
                <w:sz w:val="18"/>
                <w:szCs w:val="18"/>
                <w:rtl/>
              </w:rPr>
            </w:pPr>
          </w:p>
          <w:p w14:paraId="1901F9BC" w14:textId="77777777" w:rsidR="00DD439F" w:rsidRPr="00DD439F" w:rsidRDefault="00DD439F" w:rsidP="00DD439F">
            <w:pPr>
              <w:jc w:val="center"/>
              <w:rPr>
                <w:rFonts w:ascii="Calibri" w:hAnsi="Calibri" w:cs="B Mitra"/>
                <w:b/>
                <w:bCs/>
                <w:sz w:val="18"/>
                <w:szCs w:val="18"/>
                <w:rtl/>
              </w:rPr>
            </w:pPr>
          </w:p>
          <w:p w14:paraId="7BD65D16" w14:textId="77777777" w:rsidR="00DD439F" w:rsidRPr="00DD439F" w:rsidRDefault="00DD439F" w:rsidP="00DD439F">
            <w:pPr>
              <w:jc w:val="center"/>
              <w:rPr>
                <w:rFonts w:ascii="Calibri" w:hAnsi="Calibri" w:cs="B Mitra"/>
                <w:sz w:val="18"/>
                <w:szCs w:val="18"/>
                <w:rtl/>
              </w:rPr>
            </w:pPr>
          </w:p>
          <w:p w14:paraId="69BE133F" w14:textId="77777777" w:rsidR="00DD439F" w:rsidRPr="00DD439F" w:rsidRDefault="00DD439F" w:rsidP="00DD439F">
            <w:pPr>
              <w:jc w:val="center"/>
              <w:rPr>
                <w:rFonts w:ascii="Calibri" w:hAnsi="Calibri" w:cs="B Mitra"/>
                <w:b/>
                <w:bCs/>
                <w:sz w:val="18"/>
                <w:szCs w:val="18"/>
                <w:rtl/>
              </w:rPr>
            </w:pPr>
            <w:r w:rsidRPr="00DD439F">
              <w:rPr>
                <w:rFonts w:ascii="Calibri" w:hAnsi="Calibri" w:cs="B Mitra" w:hint="cs"/>
                <w:sz w:val="18"/>
                <w:szCs w:val="18"/>
                <w:rtl/>
              </w:rPr>
              <w:t>شایستگی جهانی شدن</w:t>
            </w:r>
          </w:p>
        </w:tc>
      </w:tr>
      <w:tr w:rsidR="009870D7" w:rsidRPr="00DD439F" w14:paraId="02D6AF58" w14:textId="77777777" w:rsidTr="009870D7">
        <w:tc>
          <w:tcPr>
            <w:tcW w:w="4133" w:type="dxa"/>
          </w:tcPr>
          <w:p w14:paraId="48E339D8" w14:textId="77777777" w:rsidR="00DD439F" w:rsidRPr="00DD439F" w:rsidRDefault="00DD439F" w:rsidP="00DD439F">
            <w:pPr>
              <w:spacing w:after="160" w:line="259" w:lineRule="auto"/>
              <w:rPr>
                <w:rFonts w:ascii="Calibri" w:hAnsi="Calibri" w:cs="B Mitra"/>
                <w:sz w:val="18"/>
                <w:szCs w:val="18"/>
                <w:rtl/>
              </w:rPr>
            </w:pPr>
            <w:r w:rsidRPr="00DD439F">
              <w:rPr>
                <w:rFonts w:ascii="Calibri" w:hAnsi="Calibri" w:cs="B Mitra" w:hint="cs"/>
                <w:sz w:val="18"/>
                <w:szCs w:val="18"/>
                <w:rtl/>
              </w:rPr>
              <w:lastRenderedPageBreak/>
              <w:t>درک شباهت</w:t>
            </w:r>
            <w:r w:rsidRPr="00DD439F">
              <w:rPr>
                <w:rFonts w:ascii="Calibri" w:hAnsi="Calibri" w:cs="B Mitra"/>
                <w:sz w:val="18"/>
                <w:szCs w:val="18"/>
                <w:rtl/>
              </w:rPr>
              <w:t xml:space="preserve"> </w:t>
            </w:r>
            <w:r w:rsidRPr="00DD439F">
              <w:rPr>
                <w:rFonts w:ascii="Calibri" w:hAnsi="Calibri" w:cs="B Mitra" w:hint="cs"/>
                <w:sz w:val="18"/>
                <w:szCs w:val="18"/>
                <w:rtl/>
              </w:rPr>
              <w:t>ها</w:t>
            </w:r>
            <w:r w:rsidRPr="00DD439F">
              <w:rPr>
                <w:rFonts w:ascii="Calibri" w:hAnsi="Calibri" w:cs="B Mitra"/>
                <w:sz w:val="18"/>
                <w:szCs w:val="18"/>
                <w:rtl/>
              </w:rPr>
              <w:t xml:space="preserve"> </w:t>
            </w:r>
            <w:r w:rsidRPr="00DD439F">
              <w:rPr>
                <w:rFonts w:ascii="Calibri" w:hAnsi="Calibri" w:cs="B Mitra" w:hint="cs"/>
                <w:sz w:val="18"/>
                <w:szCs w:val="18"/>
                <w:rtl/>
              </w:rPr>
              <w:t>و</w:t>
            </w:r>
            <w:r w:rsidRPr="00DD439F">
              <w:rPr>
                <w:rFonts w:ascii="Calibri" w:hAnsi="Calibri" w:cs="B Mitra"/>
                <w:sz w:val="18"/>
                <w:szCs w:val="18"/>
                <w:rtl/>
              </w:rPr>
              <w:t xml:space="preserve"> </w:t>
            </w:r>
            <w:r w:rsidRPr="00DD439F">
              <w:rPr>
                <w:rFonts w:ascii="Calibri" w:hAnsi="Calibri" w:cs="B Mitra" w:hint="cs"/>
                <w:sz w:val="18"/>
                <w:szCs w:val="18"/>
                <w:rtl/>
              </w:rPr>
              <w:t>تفاوت</w:t>
            </w:r>
            <w:r w:rsidRPr="00DD439F">
              <w:rPr>
                <w:rFonts w:ascii="Calibri" w:hAnsi="Calibri" w:cs="B Mitra"/>
                <w:sz w:val="18"/>
                <w:szCs w:val="18"/>
                <w:rtl/>
              </w:rPr>
              <w:t xml:space="preserve"> </w:t>
            </w:r>
            <w:r w:rsidRPr="00DD439F">
              <w:rPr>
                <w:rFonts w:ascii="Calibri" w:hAnsi="Calibri" w:cs="B Mitra" w:hint="cs"/>
                <w:sz w:val="18"/>
                <w:szCs w:val="18"/>
                <w:rtl/>
              </w:rPr>
              <w:t>های</w:t>
            </w:r>
            <w:r w:rsidRPr="00DD439F">
              <w:rPr>
                <w:rFonts w:ascii="Calibri" w:hAnsi="Calibri" w:cs="B Mitra"/>
                <w:sz w:val="18"/>
                <w:szCs w:val="18"/>
                <w:rtl/>
              </w:rPr>
              <w:t xml:space="preserve"> </w:t>
            </w:r>
            <w:r w:rsidRPr="00DD439F">
              <w:rPr>
                <w:rFonts w:ascii="Calibri" w:hAnsi="Calibri" w:cs="B Mitra" w:hint="cs"/>
                <w:sz w:val="18"/>
                <w:szCs w:val="18"/>
                <w:rtl/>
              </w:rPr>
              <w:t>گروه</w:t>
            </w:r>
            <w:r w:rsidRPr="00DD439F">
              <w:rPr>
                <w:rFonts w:ascii="Calibri" w:hAnsi="Calibri" w:cs="B Mitra"/>
                <w:sz w:val="18"/>
                <w:szCs w:val="18"/>
                <w:rtl/>
              </w:rPr>
              <w:t xml:space="preserve"> </w:t>
            </w:r>
            <w:r w:rsidRPr="00DD439F">
              <w:rPr>
                <w:rFonts w:ascii="Calibri" w:hAnsi="Calibri" w:cs="B Mitra" w:hint="cs"/>
                <w:sz w:val="18"/>
                <w:szCs w:val="18"/>
                <w:rtl/>
              </w:rPr>
              <w:t>های</w:t>
            </w:r>
            <w:r w:rsidRPr="00DD439F">
              <w:rPr>
                <w:rFonts w:ascii="Calibri" w:hAnsi="Calibri" w:cs="B Mitra"/>
                <w:sz w:val="18"/>
                <w:szCs w:val="18"/>
                <w:rtl/>
              </w:rPr>
              <w:t xml:space="preserve"> </w:t>
            </w:r>
            <w:r w:rsidRPr="00DD439F">
              <w:rPr>
                <w:rFonts w:ascii="Calibri" w:hAnsi="Calibri" w:cs="B Mitra" w:hint="cs"/>
                <w:sz w:val="18"/>
                <w:szCs w:val="18"/>
                <w:rtl/>
              </w:rPr>
              <w:t>مختلف</w:t>
            </w:r>
            <w:r w:rsidRPr="00DD439F">
              <w:rPr>
                <w:rFonts w:ascii="Calibri" w:hAnsi="Calibri" w:cs="B Mitra"/>
                <w:sz w:val="18"/>
                <w:szCs w:val="18"/>
                <w:rtl/>
              </w:rPr>
              <w:t xml:space="preserve"> </w:t>
            </w:r>
            <w:r w:rsidRPr="00DD439F">
              <w:rPr>
                <w:rFonts w:ascii="Calibri" w:hAnsi="Calibri" w:cs="B Mitra" w:hint="cs"/>
                <w:sz w:val="18"/>
                <w:szCs w:val="18"/>
                <w:rtl/>
              </w:rPr>
              <w:t>نژادی،</w:t>
            </w:r>
            <w:r w:rsidRPr="00DD439F">
              <w:rPr>
                <w:rFonts w:ascii="Calibri" w:hAnsi="Calibri" w:cs="B Mitra"/>
                <w:sz w:val="18"/>
                <w:szCs w:val="18"/>
                <w:rtl/>
              </w:rPr>
              <w:t xml:space="preserve"> </w:t>
            </w:r>
            <w:r w:rsidRPr="00DD439F">
              <w:rPr>
                <w:rFonts w:ascii="Calibri" w:hAnsi="Calibri" w:cs="B Mitra" w:hint="cs"/>
                <w:sz w:val="18"/>
                <w:szCs w:val="18"/>
                <w:rtl/>
              </w:rPr>
              <w:t>قومی</w:t>
            </w:r>
            <w:r w:rsidRPr="00DD439F">
              <w:rPr>
                <w:rFonts w:ascii="Calibri" w:hAnsi="Calibri" w:cs="B Mitra"/>
                <w:sz w:val="18"/>
                <w:szCs w:val="18"/>
                <w:rtl/>
              </w:rPr>
              <w:t xml:space="preserve"> </w:t>
            </w:r>
            <w:r w:rsidRPr="00DD439F">
              <w:rPr>
                <w:rFonts w:ascii="Calibri" w:hAnsi="Calibri" w:cs="B Mitra" w:hint="cs"/>
                <w:sz w:val="18"/>
                <w:szCs w:val="18"/>
                <w:rtl/>
              </w:rPr>
              <w:t>و</w:t>
            </w:r>
            <w:r w:rsidRPr="00DD439F">
              <w:rPr>
                <w:rFonts w:ascii="Calibri" w:hAnsi="Calibri" w:cs="B Mitra"/>
                <w:sz w:val="18"/>
                <w:szCs w:val="18"/>
                <w:rtl/>
              </w:rPr>
              <w:t xml:space="preserve"> </w:t>
            </w:r>
            <w:r w:rsidRPr="00DD439F">
              <w:rPr>
                <w:rFonts w:ascii="Calibri" w:hAnsi="Calibri" w:cs="B Mitra" w:hint="cs"/>
                <w:sz w:val="18"/>
                <w:szCs w:val="18"/>
                <w:rtl/>
              </w:rPr>
              <w:t>مذهبی</w:t>
            </w:r>
            <w:r w:rsidRPr="00DD439F">
              <w:rPr>
                <w:rFonts w:ascii="Calibri" w:hAnsi="Calibri" w:cs="B Mitra"/>
                <w:sz w:val="18"/>
                <w:szCs w:val="18"/>
                <w:rtl/>
              </w:rPr>
              <w:t xml:space="preserve"> </w:t>
            </w:r>
          </w:p>
          <w:p w14:paraId="502EFA32" w14:textId="77777777" w:rsidR="00DD439F" w:rsidRPr="00DD439F" w:rsidRDefault="00DD439F" w:rsidP="00DD439F">
            <w:pPr>
              <w:spacing w:after="160" w:line="259" w:lineRule="auto"/>
              <w:rPr>
                <w:rFonts w:ascii="Calibri" w:hAnsi="Calibri" w:cs="B Mitra"/>
                <w:sz w:val="18"/>
                <w:szCs w:val="18"/>
                <w:rtl/>
              </w:rPr>
            </w:pPr>
            <w:r w:rsidRPr="00DD439F">
              <w:rPr>
                <w:rFonts w:ascii="Calibri" w:hAnsi="Calibri" w:cs="B Mitra" w:hint="cs"/>
                <w:sz w:val="18"/>
                <w:szCs w:val="18"/>
                <w:rtl/>
              </w:rPr>
              <w:t>احترام به تنوع و تکثر فرهنگی یادگیرندگان</w:t>
            </w:r>
          </w:p>
          <w:p w14:paraId="35412B21" w14:textId="77777777" w:rsidR="00DD439F" w:rsidRPr="00DD439F" w:rsidRDefault="00DD439F" w:rsidP="00DD439F">
            <w:pPr>
              <w:spacing w:after="160" w:line="259" w:lineRule="auto"/>
              <w:rPr>
                <w:rFonts w:ascii="Calibri" w:hAnsi="Calibri" w:cs="B Mitra"/>
                <w:sz w:val="18"/>
                <w:szCs w:val="18"/>
                <w:rtl/>
              </w:rPr>
            </w:pPr>
            <w:r w:rsidRPr="00DD439F">
              <w:rPr>
                <w:rFonts w:ascii="Calibri" w:hAnsi="Calibri" w:cs="B Mitra" w:hint="cs"/>
                <w:sz w:val="18"/>
                <w:szCs w:val="18"/>
                <w:rtl/>
              </w:rPr>
              <w:t>پرورش روحیه تعهد به خود و جهان</w:t>
            </w:r>
          </w:p>
          <w:p w14:paraId="20205819" w14:textId="77777777" w:rsidR="00DD439F" w:rsidRPr="00DD439F" w:rsidRDefault="00DD439F" w:rsidP="00DD439F">
            <w:pPr>
              <w:spacing w:after="160" w:line="259" w:lineRule="auto"/>
              <w:jc w:val="both"/>
              <w:rPr>
                <w:rFonts w:ascii="Calibri" w:hAnsi="Calibri" w:cs="B Mitra"/>
                <w:sz w:val="18"/>
                <w:szCs w:val="18"/>
                <w:rtl/>
              </w:rPr>
            </w:pPr>
            <w:r w:rsidRPr="00DD439F">
              <w:rPr>
                <w:rFonts w:ascii="Calibri" w:hAnsi="Calibri" w:cs="B Mitra" w:hint="cs"/>
                <w:sz w:val="18"/>
                <w:szCs w:val="18"/>
                <w:rtl/>
              </w:rPr>
              <w:t>تامل انتقادی درباره میراث فرهنگی</w:t>
            </w:r>
          </w:p>
          <w:p w14:paraId="13E07906" w14:textId="77777777" w:rsidR="00DD439F" w:rsidRPr="00DD439F" w:rsidRDefault="00DD439F" w:rsidP="00DD439F">
            <w:pPr>
              <w:spacing w:after="160" w:line="259" w:lineRule="auto"/>
              <w:jc w:val="both"/>
              <w:rPr>
                <w:rFonts w:ascii="Calibri" w:hAnsi="Calibri" w:cs="B Mitra"/>
                <w:sz w:val="18"/>
                <w:szCs w:val="18"/>
                <w:rtl/>
              </w:rPr>
            </w:pPr>
            <w:r w:rsidRPr="00DD439F">
              <w:rPr>
                <w:rFonts w:ascii="Calibri" w:hAnsi="Calibri" w:cs="B Mitra" w:hint="cs"/>
                <w:sz w:val="18"/>
                <w:szCs w:val="18"/>
                <w:rtl/>
              </w:rPr>
              <w:t>اعتبار</w:t>
            </w:r>
            <w:r w:rsidRPr="00DD439F">
              <w:rPr>
                <w:rFonts w:ascii="Calibri" w:hAnsi="Calibri" w:cs="B Mitra"/>
                <w:sz w:val="18"/>
                <w:szCs w:val="18"/>
                <w:rtl/>
              </w:rPr>
              <w:t xml:space="preserve"> </w:t>
            </w:r>
            <w:r w:rsidRPr="00DD439F">
              <w:rPr>
                <w:rFonts w:ascii="Calibri" w:hAnsi="Calibri" w:cs="B Mitra" w:hint="cs"/>
                <w:sz w:val="18"/>
                <w:szCs w:val="18"/>
                <w:rtl/>
              </w:rPr>
              <w:t>و</w:t>
            </w:r>
            <w:r w:rsidRPr="00DD439F">
              <w:rPr>
                <w:rFonts w:ascii="Calibri" w:hAnsi="Calibri" w:cs="B Mitra"/>
                <w:sz w:val="18"/>
                <w:szCs w:val="18"/>
                <w:rtl/>
              </w:rPr>
              <w:t xml:space="preserve"> </w:t>
            </w:r>
            <w:r w:rsidRPr="00DD439F">
              <w:rPr>
                <w:rFonts w:ascii="Calibri" w:hAnsi="Calibri" w:cs="B Mitra" w:hint="cs"/>
                <w:sz w:val="18"/>
                <w:szCs w:val="18"/>
                <w:rtl/>
              </w:rPr>
              <w:t>احترام</w:t>
            </w:r>
            <w:r w:rsidRPr="00DD439F">
              <w:rPr>
                <w:rFonts w:ascii="Calibri" w:hAnsi="Calibri" w:cs="B Mitra"/>
                <w:sz w:val="18"/>
                <w:szCs w:val="18"/>
                <w:rtl/>
              </w:rPr>
              <w:t xml:space="preserve"> </w:t>
            </w:r>
            <w:r w:rsidRPr="00DD439F">
              <w:rPr>
                <w:rFonts w:ascii="Calibri" w:hAnsi="Calibri" w:cs="B Mitra" w:hint="cs"/>
                <w:sz w:val="18"/>
                <w:szCs w:val="18"/>
                <w:rtl/>
              </w:rPr>
              <w:t>به</w:t>
            </w:r>
            <w:r w:rsidRPr="00DD439F">
              <w:rPr>
                <w:rFonts w:ascii="Calibri" w:hAnsi="Calibri" w:cs="B Mitra"/>
                <w:sz w:val="18"/>
                <w:szCs w:val="18"/>
                <w:rtl/>
              </w:rPr>
              <w:t xml:space="preserve"> </w:t>
            </w:r>
            <w:r w:rsidRPr="00DD439F">
              <w:rPr>
                <w:rFonts w:ascii="Calibri" w:hAnsi="Calibri" w:cs="B Mitra" w:hint="cs"/>
                <w:sz w:val="18"/>
                <w:szCs w:val="18"/>
                <w:rtl/>
              </w:rPr>
              <w:t>هویت</w:t>
            </w:r>
            <w:r w:rsidRPr="00DD439F">
              <w:rPr>
                <w:rFonts w:ascii="Calibri" w:hAnsi="Calibri" w:cs="B Mitra"/>
                <w:sz w:val="18"/>
                <w:szCs w:val="18"/>
                <w:rtl/>
              </w:rPr>
              <w:t xml:space="preserve"> </w:t>
            </w:r>
            <w:r w:rsidRPr="00DD439F">
              <w:rPr>
                <w:rFonts w:ascii="Calibri" w:hAnsi="Calibri" w:cs="B Mitra" w:hint="cs"/>
                <w:sz w:val="18"/>
                <w:szCs w:val="18"/>
                <w:rtl/>
              </w:rPr>
              <w:t>فرهنگی</w:t>
            </w:r>
            <w:r w:rsidRPr="00DD439F">
              <w:rPr>
                <w:rFonts w:ascii="Calibri" w:hAnsi="Calibri" w:cs="B Mitra"/>
                <w:sz w:val="18"/>
                <w:szCs w:val="18"/>
                <w:rtl/>
              </w:rPr>
              <w:t xml:space="preserve"> </w:t>
            </w:r>
            <w:r w:rsidRPr="00DD439F">
              <w:rPr>
                <w:rFonts w:ascii="Calibri" w:hAnsi="Calibri" w:cs="B Mitra" w:hint="cs"/>
                <w:sz w:val="18"/>
                <w:szCs w:val="18"/>
                <w:rtl/>
              </w:rPr>
              <w:t>دانش</w:t>
            </w:r>
            <w:r w:rsidRPr="00DD439F">
              <w:rPr>
                <w:rFonts w:ascii="Calibri" w:hAnsi="Calibri" w:cs="B Mitra"/>
                <w:sz w:val="18"/>
                <w:szCs w:val="18"/>
                <w:rtl/>
              </w:rPr>
              <w:t xml:space="preserve"> </w:t>
            </w:r>
            <w:r w:rsidRPr="00DD439F">
              <w:rPr>
                <w:rFonts w:ascii="Calibri" w:hAnsi="Calibri" w:cs="B Mitra" w:hint="cs"/>
                <w:sz w:val="18"/>
                <w:szCs w:val="18"/>
                <w:rtl/>
              </w:rPr>
              <w:t>آموزان</w:t>
            </w:r>
          </w:p>
          <w:p w14:paraId="258F88AA" w14:textId="77777777" w:rsidR="00DD439F" w:rsidRPr="00DD439F" w:rsidRDefault="00DD439F" w:rsidP="00DD439F">
            <w:pPr>
              <w:spacing w:after="160" w:line="259" w:lineRule="auto"/>
              <w:rPr>
                <w:rFonts w:ascii="Calibri" w:hAnsi="Calibri" w:cs="B Mitra"/>
                <w:sz w:val="18"/>
                <w:szCs w:val="18"/>
                <w:rtl/>
              </w:rPr>
            </w:pPr>
            <w:r w:rsidRPr="00DD439F">
              <w:rPr>
                <w:rFonts w:ascii="Calibri" w:hAnsi="Calibri" w:cs="B Mitra" w:hint="cs"/>
                <w:sz w:val="18"/>
                <w:szCs w:val="18"/>
                <w:rtl/>
              </w:rPr>
              <w:t>آگاهی از میراث فرهنگی جهانی و دستاوردهای بشری</w:t>
            </w:r>
          </w:p>
          <w:p w14:paraId="0E7A9F0D" w14:textId="77777777" w:rsidR="00DD439F" w:rsidRPr="00DD439F" w:rsidRDefault="00DD439F" w:rsidP="00DD439F">
            <w:pPr>
              <w:rPr>
                <w:rFonts w:ascii="Calibri" w:hAnsi="Calibri" w:cs="B Mitra"/>
                <w:sz w:val="18"/>
                <w:szCs w:val="18"/>
                <w:rtl/>
              </w:rPr>
            </w:pPr>
            <w:r w:rsidRPr="00DD439F">
              <w:rPr>
                <w:rFonts w:ascii="Calibri" w:hAnsi="Calibri" w:cs="B Mitra" w:hint="cs"/>
                <w:sz w:val="18"/>
                <w:szCs w:val="18"/>
                <w:rtl/>
              </w:rPr>
              <w:t>حمایت</w:t>
            </w:r>
            <w:r w:rsidRPr="00DD439F">
              <w:rPr>
                <w:rFonts w:ascii="Calibri" w:hAnsi="Calibri" w:cs="B Mitra"/>
                <w:sz w:val="18"/>
                <w:szCs w:val="18"/>
                <w:rtl/>
              </w:rPr>
              <w:t xml:space="preserve"> </w:t>
            </w:r>
            <w:r w:rsidRPr="00DD439F">
              <w:rPr>
                <w:rFonts w:ascii="Calibri" w:hAnsi="Calibri" w:cs="B Mitra" w:hint="cs"/>
                <w:sz w:val="18"/>
                <w:szCs w:val="18"/>
                <w:rtl/>
              </w:rPr>
              <w:t>از</w:t>
            </w:r>
            <w:r w:rsidRPr="00DD439F">
              <w:rPr>
                <w:rFonts w:ascii="Calibri" w:hAnsi="Calibri" w:cs="B Mitra"/>
                <w:sz w:val="18"/>
                <w:szCs w:val="18"/>
                <w:rtl/>
              </w:rPr>
              <w:t xml:space="preserve"> </w:t>
            </w:r>
            <w:r w:rsidRPr="00DD439F">
              <w:rPr>
                <w:rFonts w:ascii="Calibri" w:hAnsi="Calibri" w:cs="B Mitra" w:hint="cs"/>
                <w:sz w:val="18"/>
                <w:szCs w:val="18"/>
                <w:rtl/>
              </w:rPr>
              <w:t>دانش</w:t>
            </w:r>
            <w:r w:rsidRPr="00DD439F">
              <w:rPr>
                <w:rFonts w:ascii="Calibri" w:hAnsi="Calibri" w:cs="B Mitra"/>
                <w:sz w:val="18"/>
                <w:szCs w:val="18"/>
                <w:rtl/>
              </w:rPr>
              <w:t xml:space="preserve"> </w:t>
            </w:r>
            <w:r w:rsidRPr="00DD439F">
              <w:rPr>
                <w:rFonts w:ascii="Calibri" w:hAnsi="Calibri" w:cs="B Mitra" w:hint="cs"/>
                <w:sz w:val="18"/>
                <w:szCs w:val="18"/>
                <w:rtl/>
              </w:rPr>
              <w:t>آموزان</w:t>
            </w:r>
            <w:r w:rsidRPr="00DD439F">
              <w:rPr>
                <w:rFonts w:ascii="Calibri" w:hAnsi="Calibri" w:cs="B Mitra"/>
                <w:sz w:val="18"/>
                <w:szCs w:val="18"/>
                <w:rtl/>
              </w:rPr>
              <w:t xml:space="preserve"> </w:t>
            </w:r>
            <w:r w:rsidRPr="00DD439F">
              <w:rPr>
                <w:rFonts w:ascii="Calibri" w:hAnsi="Calibri" w:cs="B Mitra" w:hint="cs"/>
                <w:sz w:val="18"/>
                <w:szCs w:val="18"/>
                <w:rtl/>
              </w:rPr>
              <w:t>در</w:t>
            </w:r>
            <w:r w:rsidRPr="00DD439F">
              <w:rPr>
                <w:rFonts w:ascii="Calibri" w:hAnsi="Calibri" w:cs="B Mitra"/>
                <w:sz w:val="18"/>
                <w:szCs w:val="18"/>
                <w:rtl/>
              </w:rPr>
              <w:t xml:space="preserve"> </w:t>
            </w:r>
            <w:r w:rsidRPr="00DD439F">
              <w:rPr>
                <w:rFonts w:ascii="Calibri" w:hAnsi="Calibri" w:cs="B Mitra" w:hint="cs"/>
                <w:sz w:val="18"/>
                <w:szCs w:val="18"/>
                <w:rtl/>
              </w:rPr>
              <w:t>توسعه</w:t>
            </w:r>
            <w:r w:rsidRPr="00DD439F">
              <w:rPr>
                <w:rFonts w:ascii="Calibri" w:hAnsi="Calibri" w:cs="B Mitra"/>
                <w:sz w:val="18"/>
                <w:szCs w:val="18"/>
                <w:rtl/>
              </w:rPr>
              <w:t xml:space="preserve"> </w:t>
            </w:r>
            <w:r w:rsidRPr="00DD439F">
              <w:rPr>
                <w:rFonts w:ascii="Calibri" w:hAnsi="Calibri" w:cs="B Mitra" w:hint="cs"/>
                <w:sz w:val="18"/>
                <w:szCs w:val="18"/>
                <w:rtl/>
              </w:rPr>
              <w:t>هویت</w:t>
            </w:r>
            <w:r w:rsidRPr="00DD439F">
              <w:rPr>
                <w:rFonts w:ascii="Calibri" w:hAnsi="Calibri" w:cs="B Mitra"/>
                <w:sz w:val="18"/>
                <w:szCs w:val="18"/>
                <w:rtl/>
              </w:rPr>
              <w:t xml:space="preserve"> </w:t>
            </w:r>
            <w:r w:rsidRPr="00DD439F">
              <w:rPr>
                <w:rFonts w:ascii="Calibri" w:hAnsi="Calibri" w:cs="B Mitra" w:hint="cs"/>
                <w:sz w:val="18"/>
                <w:szCs w:val="18"/>
                <w:rtl/>
              </w:rPr>
              <w:t>های</w:t>
            </w:r>
            <w:r w:rsidRPr="00DD439F">
              <w:rPr>
                <w:rFonts w:ascii="Calibri" w:hAnsi="Calibri" w:cs="B Mitra"/>
                <w:sz w:val="18"/>
                <w:szCs w:val="18"/>
                <w:rtl/>
              </w:rPr>
              <w:t xml:space="preserve"> </w:t>
            </w:r>
            <w:r w:rsidRPr="00DD439F">
              <w:rPr>
                <w:rFonts w:ascii="Calibri" w:hAnsi="Calibri" w:cs="B Mitra" w:hint="cs"/>
                <w:sz w:val="18"/>
                <w:szCs w:val="18"/>
                <w:rtl/>
              </w:rPr>
              <w:t>مدنی</w:t>
            </w:r>
            <w:r w:rsidRPr="00DD439F">
              <w:rPr>
                <w:rFonts w:ascii="Calibri" w:hAnsi="Calibri" w:cs="B Mitra"/>
                <w:sz w:val="18"/>
                <w:szCs w:val="18"/>
                <w:rtl/>
              </w:rPr>
              <w:t xml:space="preserve"> </w:t>
            </w:r>
            <w:r w:rsidRPr="00DD439F">
              <w:rPr>
                <w:rFonts w:ascii="Calibri" w:hAnsi="Calibri" w:cs="B Mitra" w:hint="cs"/>
                <w:sz w:val="18"/>
                <w:szCs w:val="18"/>
                <w:rtl/>
              </w:rPr>
              <w:t>و</w:t>
            </w:r>
            <w:r w:rsidRPr="00DD439F">
              <w:rPr>
                <w:rFonts w:ascii="Calibri" w:hAnsi="Calibri" w:cs="B Mitra"/>
                <w:sz w:val="18"/>
                <w:szCs w:val="18"/>
                <w:rtl/>
              </w:rPr>
              <w:t xml:space="preserve"> </w:t>
            </w:r>
            <w:r w:rsidRPr="00DD439F">
              <w:rPr>
                <w:rFonts w:ascii="Calibri" w:hAnsi="Calibri" w:cs="B Mitra" w:hint="cs"/>
                <w:sz w:val="18"/>
                <w:szCs w:val="18"/>
                <w:rtl/>
              </w:rPr>
              <w:t>فرهنگی</w:t>
            </w:r>
          </w:p>
        </w:tc>
        <w:tc>
          <w:tcPr>
            <w:tcW w:w="1276" w:type="dxa"/>
            <w:shd w:val="clear" w:color="auto" w:fill="F2F2F2" w:themeFill="background1" w:themeFillShade="F2"/>
          </w:tcPr>
          <w:p w14:paraId="11347F88" w14:textId="77777777" w:rsidR="00DD439F" w:rsidRPr="00DD439F" w:rsidRDefault="00DD439F" w:rsidP="00DD439F">
            <w:pPr>
              <w:spacing w:after="160" w:line="259" w:lineRule="auto"/>
              <w:jc w:val="center"/>
              <w:rPr>
                <w:rFonts w:ascii="Calibri" w:hAnsi="Calibri" w:cs="B Mitra"/>
                <w:sz w:val="18"/>
                <w:szCs w:val="18"/>
                <w:rtl/>
              </w:rPr>
            </w:pPr>
          </w:p>
          <w:p w14:paraId="260D34A9" w14:textId="77777777" w:rsidR="00DD439F" w:rsidRPr="00DD439F" w:rsidRDefault="00DD439F" w:rsidP="00DD439F">
            <w:pPr>
              <w:spacing w:after="160" w:line="259" w:lineRule="auto"/>
              <w:jc w:val="center"/>
              <w:rPr>
                <w:rFonts w:ascii="Calibri" w:hAnsi="Calibri" w:cs="B Mitra"/>
                <w:sz w:val="18"/>
                <w:szCs w:val="18"/>
                <w:rtl/>
              </w:rPr>
            </w:pPr>
          </w:p>
          <w:p w14:paraId="63AA1055" w14:textId="77777777" w:rsidR="00DD439F" w:rsidRPr="00DD439F" w:rsidRDefault="00DD439F" w:rsidP="00DD439F">
            <w:pPr>
              <w:spacing w:after="160" w:line="259" w:lineRule="auto"/>
              <w:jc w:val="center"/>
              <w:rPr>
                <w:rFonts w:ascii="Calibri" w:hAnsi="Calibri" w:cs="B Mitra"/>
                <w:sz w:val="18"/>
                <w:szCs w:val="18"/>
                <w:rtl/>
              </w:rPr>
            </w:pPr>
            <w:r w:rsidRPr="00DD439F">
              <w:rPr>
                <w:rFonts w:ascii="Calibri" w:hAnsi="Calibri" w:cs="B Mitra" w:hint="cs"/>
                <w:sz w:val="18"/>
                <w:szCs w:val="18"/>
                <w:rtl/>
              </w:rPr>
              <w:t>توانمندی تعهد به</w:t>
            </w:r>
          </w:p>
          <w:p w14:paraId="0E417E06" w14:textId="77777777" w:rsidR="00DD439F" w:rsidRPr="00DD439F" w:rsidRDefault="00DD439F" w:rsidP="00DD439F">
            <w:pPr>
              <w:jc w:val="center"/>
              <w:rPr>
                <w:rFonts w:ascii="Calibri" w:hAnsi="Calibri" w:cs="B Mitra"/>
                <w:sz w:val="18"/>
                <w:szCs w:val="18"/>
                <w:rtl/>
              </w:rPr>
            </w:pPr>
            <w:r w:rsidRPr="00DD439F">
              <w:rPr>
                <w:rFonts w:ascii="Calibri" w:hAnsi="Calibri" w:cs="B Mitra" w:hint="cs"/>
                <w:sz w:val="18"/>
                <w:szCs w:val="18"/>
                <w:rtl/>
              </w:rPr>
              <w:t>تکثرگرایی و حفظ فرهنگ ها</w:t>
            </w:r>
          </w:p>
        </w:tc>
        <w:tc>
          <w:tcPr>
            <w:tcW w:w="1135" w:type="dxa"/>
            <w:vMerge/>
            <w:shd w:val="clear" w:color="auto" w:fill="D9D9D9" w:themeFill="background1" w:themeFillShade="D9"/>
          </w:tcPr>
          <w:p w14:paraId="018C6A4D" w14:textId="77777777" w:rsidR="00DD439F" w:rsidRPr="00DD439F" w:rsidRDefault="00DD439F" w:rsidP="00DD439F">
            <w:pPr>
              <w:jc w:val="center"/>
              <w:rPr>
                <w:rFonts w:ascii="Calibri" w:hAnsi="Calibri" w:cs="B Mitra"/>
                <w:b/>
                <w:bCs/>
                <w:sz w:val="18"/>
                <w:szCs w:val="18"/>
                <w:rtl/>
              </w:rPr>
            </w:pPr>
          </w:p>
        </w:tc>
      </w:tr>
      <w:tr w:rsidR="009870D7" w:rsidRPr="00DD439F" w14:paraId="14E88B44" w14:textId="77777777" w:rsidTr="009870D7">
        <w:tc>
          <w:tcPr>
            <w:tcW w:w="4133" w:type="dxa"/>
          </w:tcPr>
          <w:p w14:paraId="01116C42" w14:textId="77777777" w:rsidR="00DD439F" w:rsidRPr="00DD439F" w:rsidRDefault="00DD439F" w:rsidP="00DD439F">
            <w:pPr>
              <w:spacing w:after="160" w:line="259" w:lineRule="auto"/>
              <w:rPr>
                <w:rFonts w:ascii="Calibri" w:hAnsi="Calibri" w:cs="B Mitra"/>
                <w:sz w:val="18"/>
                <w:szCs w:val="18"/>
                <w:rtl/>
              </w:rPr>
            </w:pPr>
            <w:r w:rsidRPr="00DD439F">
              <w:rPr>
                <w:rFonts w:ascii="Calibri" w:hAnsi="Calibri" w:cs="B Mitra" w:hint="cs"/>
                <w:sz w:val="18"/>
                <w:szCs w:val="18"/>
                <w:rtl/>
              </w:rPr>
              <w:t>پرورش مهارتهای شهروند چندفرهنگی</w:t>
            </w:r>
          </w:p>
          <w:p w14:paraId="1472E22D" w14:textId="77777777" w:rsidR="00DD439F" w:rsidRPr="00DD439F" w:rsidRDefault="00DD439F" w:rsidP="00DD439F">
            <w:pPr>
              <w:spacing w:after="160" w:line="259" w:lineRule="auto"/>
              <w:rPr>
                <w:rFonts w:ascii="Calibri" w:hAnsi="Calibri" w:cs="B Mitra"/>
                <w:sz w:val="18"/>
                <w:szCs w:val="18"/>
                <w:rtl/>
              </w:rPr>
            </w:pPr>
            <w:r w:rsidRPr="00DD439F">
              <w:rPr>
                <w:rFonts w:ascii="Calibri" w:hAnsi="Calibri" w:cs="B Mitra" w:hint="cs"/>
                <w:sz w:val="18"/>
                <w:szCs w:val="18"/>
                <w:rtl/>
              </w:rPr>
              <w:t>آموزش مهارت صلح جهانی و حل تعارض</w:t>
            </w:r>
          </w:p>
          <w:p w14:paraId="165B9A68" w14:textId="77777777" w:rsidR="00DD439F" w:rsidRPr="00DD439F" w:rsidRDefault="00DD439F" w:rsidP="00DD439F">
            <w:pPr>
              <w:spacing w:after="160" w:line="259" w:lineRule="auto"/>
              <w:rPr>
                <w:rFonts w:ascii="Calibri" w:hAnsi="Calibri" w:cs="B Mitra"/>
                <w:sz w:val="18"/>
                <w:szCs w:val="18"/>
                <w:rtl/>
              </w:rPr>
            </w:pPr>
            <w:r w:rsidRPr="00DD439F">
              <w:rPr>
                <w:rFonts w:ascii="Calibri" w:hAnsi="Calibri" w:cs="B Mitra" w:hint="cs"/>
                <w:sz w:val="18"/>
                <w:szCs w:val="18"/>
                <w:rtl/>
              </w:rPr>
              <w:t>پرورش مهارتهای بین نژادی و فرهنگی</w:t>
            </w:r>
          </w:p>
          <w:p w14:paraId="533F56A9" w14:textId="77777777" w:rsidR="00DD439F" w:rsidRPr="00DD439F" w:rsidRDefault="00DD439F" w:rsidP="00DD439F">
            <w:pPr>
              <w:rPr>
                <w:rFonts w:ascii="Calibri" w:hAnsi="Calibri" w:cs="B Mitra"/>
                <w:sz w:val="18"/>
                <w:szCs w:val="18"/>
                <w:rtl/>
              </w:rPr>
            </w:pPr>
            <w:r w:rsidRPr="00DD439F">
              <w:rPr>
                <w:rFonts w:ascii="Calibri" w:hAnsi="Calibri" w:cs="B Mitra" w:hint="cs"/>
                <w:sz w:val="18"/>
                <w:szCs w:val="18"/>
                <w:rtl/>
              </w:rPr>
              <w:t>علاقمندی به صلح و پیشرفت جهانی</w:t>
            </w:r>
          </w:p>
        </w:tc>
        <w:tc>
          <w:tcPr>
            <w:tcW w:w="1276" w:type="dxa"/>
            <w:shd w:val="clear" w:color="auto" w:fill="F2F2F2" w:themeFill="background1" w:themeFillShade="F2"/>
          </w:tcPr>
          <w:p w14:paraId="3FEC7D59" w14:textId="77777777" w:rsidR="00DD439F" w:rsidRPr="00DD439F" w:rsidRDefault="00DD439F" w:rsidP="00DD439F">
            <w:pPr>
              <w:spacing w:after="160" w:line="259" w:lineRule="auto"/>
              <w:jc w:val="center"/>
              <w:rPr>
                <w:rFonts w:ascii="Calibri" w:hAnsi="Calibri" w:cs="B Mitra"/>
                <w:sz w:val="18"/>
                <w:szCs w:val="18"/>
                <w:rtl/>
              </w:rPr>
            </w:pPr>
            <w:r w:rsidRPr="00DD439F">
              <w:rPr>
                <w:rFonts w:ascii="Calibri" w:hAnsi="Calibri" w:cs="B Mitra" w:hint="cs"/>
                <w:sz w:val="18"/>
                <w:szCs w:val="18"/>
                <w:rtl/>
              </w:rPr>
              <w:t>توانمندی پرورش</w:t>
            </w:r>
          </w:p>
          <w:p w14:paraId="6E919738" w14:textId="77777777" w:rsidR="00DD439F" w:rsidRPr="00DD439F" w:rsidRDefault="00DD439F" w:rsidP="00DD439F">
            <w:pPr>
              <w:jc w:val="center"/>
              <w:rPr>
                <w:rFonts w:ascii="Calibri" w:hAnsi="Calibri" w:cs="B Mitra"/>
                <w:sz w:val="18"/>
                <w:szCs w:val="18"/>
                <w:rtl/>
              </w:rPr>
            </w:pPr>
            <w:r w:rsidRPr="00DD439F">
              <w:rPr>
                <w:rFonts w:ascii="Calibri" w:hAnsi="Calibri" w:cs="B Mitra" w:hint="cs"/>
                <w:sz w:val="18"/>
                <w:szCs w:val="18"/>
                <w:rtl/>
              </w:rPr>
              <w:t>فرهنگ صلح جهانی</w:t>
            </w:r>
          </w:p>
        </w:tc>
        <w:tc>
          <w:tcPr>
            <w:tcW w:w="1135" w:type="dxa"/>
            <w:vMerge/>
            <w:shd w:val="clear" w:color="auto" w:fill="D9D9D9" w:themeFill="background1" w:themeFillShade="D9"/>
          </w:tcPr>
          <w:p w14:paraId="62634204" w14:textId="77777777" w:rsidR="00DD439F" w:rsidRPr="00DD439F" w:rsidRDefault="00DD439F" w:rsidP="00DD439F">
            <w:pPr>
              <w:jc w:val="center"/>
              <w:rPr>
                <w:rFonts w:ascii="Calibri" w:hAnsi="Calibri" w:cs="B Mitra"/>
                <w:b/>
                <w:bCs/>
                <w:sz w:val="18"/>
                <w:szCs w:val="18"/>
                <w:rtl/>
              </w:rPr>
            </w:pPr>
          </w:p>
        </w:tc>
      </w:tr>
      <w:tr w:rsidR="009870D7" w:rsidRPr="00DD439F" w14:paraId="5179620E" w14:textId="77777777" w:rsidTr="009870D7">
        <w:tc>
          <w:tcPr>
            <w:tcW w:w="4133" w:type="dxa"/>
          </w:tcPr>
          <w:p w14:paraId="38337430" w14:textId="77777777" w:rsidR="00DD439F" w:rsidRPr="00DD439F" w:rsidRDefault="00DD439F" w:rsidP="00DD439F">
            <w:pPr>
              <w:spacing w:after="160" w:line="259" w:lineRule="auto"/>
              <w:rPr>
                <w:rFonts w:ascii="Calibri" w:hAnsi="Calibri" w:cs="B Mitra"/>
                <w:sz w:val="18"/>
                <w:szCs w:val="18"/>
                <w:rtl/>
              </w:rPr>
            </w:pPr>
            <w:r w:rsidRPr="00DD439F">
              <w:rPr>
                <w:rFonts w:ascii="Calibri" w:hAnsi="Calibri" w:cs="B Mitra" w:hint="cs"/>
                <w:sz w:val="18"/>
                <w:szCs w:val="18"/>
                <w:rtl/>
              </w:rPr>
              <w:t>ارج گذاری تفاوت ها به عنوان فرصت یادگیری</w:t>
            </w:r>
          </w:p>
          <w:p w14:paraId="28FD3007" w14:textId="77777777" w:rsidR="00DD439F" w:rsidRPr="00DD439F" w:rsidRDefault="00DD439F" w:rsidP="00DD439F">
            <w:pPr>
              <w:spacing w:after="160" w:line="259" w:lineRule="auto"/>
              <w:rPr>
                <w:rFonts w:ascii="Calibri" w:hAnsi="Calibri" w:cs="B Mitra"/>
                <w:sz w:val="18"/>
                <w:szCs w:val="18"/>
                <w:rtl/>
              </w:rPr>
            </w:pPr>
            <w:r w:rsidRPr="00DD439F">
              <w:rPr>
                <w:rFonts w:ascii="Calibri" w:hAnsi="Calibri" w:cs="B Mitra" w:hint="cs"/>
                <w:sz w:val="18"/>
                <w:szCs w:val="18"/>
                <w:rtl/>
              </w:rPr>
              <w:t>گوش دادن همدلانه برای تعمیق یادگیری دانش آموزان</w:t>
            </w:r>
          </w:p>
          <w:p w14:paraId="1428472D" w14:textId="77777777" w:rsidR="00DD439F" w:rsidRPr="00DD439F" w:rsidRDefault="00DD439F" w:rsidP="00DD439F">
            <w:pPr>
              <w:rPr>
                <w:rFonts w:ascii="Calibri" w:hAnsi="Calibri" w:cs="B Mitra"/>
                <w:sz w:val="18"/>
                <w:szCs w:val="18"/>
                <w:rtl/>
              </w:rPr>
            </w:pPr>
            <w:r w:rsidRPr="00DD439F">
              <w:rPr>
                <w:rFonts w:ascii="Calibri" w:hAnsi="Calibri" w:cs="B Mitra" w:hint="cs"/>
                <w:sz w:val="18"/>
                <w:szCs w:val="18"/>
                <w:rtl/>
              </w:rPr>
              <w:t>ترویج و هدایت گفت وگو با استدلال سازنده</w:t>
            </w:r>
          </w:p>
        </w:tc>
        <w:tc>
          <w:tcPr>
            <w:tcW w:w="1276" w:type="dxa"/>
            <w:shd w:val="clear" w:color="auto" w:fill="F2F2F2" w:themeFill="background1" w:themeFillShade="F2"/>
          </w:tcPr>
          <w:p w14:paraId="683F3986" w14:textId="77777777" w:rsidR="00DD439F" w:rsidRPr="00DD439F" w:rsidRDefault="00DD439F" w:rsidP="00DD439F">
            <w:pPr>
              <w:jc w:val="center"/>
              <w:rPr>
                <w:rFonts w:ascii="Calibri" w:hAnsi="Calibri" w:cs="B Mitra"/>
                <w:sz w:val="18"/>
                <w:szCs w:val="18"/>
                <w:rtl/>
              </w:rPr>
            </w:pPr>
          </w:p>
          <w:p w14:paraId="5C8EC203" w14:textId="77777777" w:rsidR="00DD439F" w:rsidRPr="00DD439F" w:rsidRDefault="00DD439F" w:rsidP="00DD439F">
            <w:pPr>
              <w:jc w:val="center"/>
              <w:rPr>
                <w:rFonts w:ascii="Calibri" w:hAnsi="Calibri" w:cs="B Mitra"/>
                <w:sz w:val="18"/>
                <w:szCs w:val="18"/>
                <w:rtl/>
              </w:rPr>
            </w:pPr>
            <w:r w:rsidRPr="00DD439F">
              <w:rPr>
                <w:rFonts w:ascii="Calibri" w:hAnsi="Calibri" w:cs="B Mitra" w:hint="cs"/>
                <w:sz w:val="18"/>
                <w:szCs w:val="18"/>
                <w:rtl/>
              </w:rPr>
              <w:t>توانمندی همدلی در گفت و گو با دیگران</w:t>
            </w:r>
          </w:p>
        </w:tc>
        <w:tc>
          <w:tcPr>
            <w:tcW w:w="1135" w:type="dxa"/>
            <w:vMerge w:val="restart"/>
            <w:shd w:val="clear" w:color="auto" w:fill="D9D9D9" w:themeFill="background1" w:themeFillShade="D9"/>
          </w:tcPr>
          <w:p w14:paraId="6BB5E25A" w14:textId="77777777" w:rsidR="00DD439F" w:rsidRPr="00DD439F" w:rsidRDefault="00DD439F" w:rsidP="00DD439F">
            <w:pPr>
              <w:jc w:val="center"/>
              <w:rPr>
                <w:rFonts w:ascii="Calibri" w:hAnsi="Calibri" w:cs="B Mitra"/>
                <w:b/>
                <w:bCs/>
                <w:sz w:val="18"/>
                <w:szCs w:val="18"/>
                <w:rtl/>
              </w:rPr>
            </w:pPr>
          </w:p>
          <w:p w14:paraId="3BB97ACD" w14:textId="77777777" w:rsidR="00DD439F" w:rsidRPr="00DD439F" w:rsidRDefault="00DD439F" w:rsidP="00DD439F">
            <w:pPr>
              <w:jc w:val="center"/>
              <w:rPr>
                <w:rFonts w:ascii="Calibri" w:hAnsi="Calibri" w:cs="B Mitra"/>
                <w:b/>
                <w:bCs/>
                <w:sz w:val="18"/>
                <w:szCs w:val="18"/>
                <w:rtl/>
              </w:rPr>
            </w:pPr>
          </w:p>
          <w:p w14:paraId="55A8D7B9" w14:textId="77777777" w:rsidR="00DD439F" w:rsidRPr="00DD439F" w:rsidRDefault="00DD439F" w:rsidP="00DD439F">
            <w:pPr>
              <w:jc w:val="center"/>
              <w:rPr>
                <w:rFonts w:ascii="Calibri" w:hAnsi="Calibri" w:cs="B Mitra"/>
                <w:b/>
                <w:bCs/>
                <w:sz w:val="18"/>
                <w:szCs w:val="18"/>
                <w:rtl/>
              </w:rPr>
            </w:pPr>
          </w:p>
          <w:p w14:paraId="4968B876" w14:textId="77777777" w:rsidR="00DD439F" w:rsidRPr="00DD439F" w:rsidRDefault="00DD439F" w:rsidP="00DD439F">
            <w:pPr>
              <w:jc w:val="center"/>
              <w:rPr>
                <w:rFonts w:ascii="Calibri" w:hAnsi="Calibri" w:cs="B Mitra"/>
                <w:sz w:val="18"/>
                <w:szCs w:val="18"/>
                <w:rtl/>
              </w:rPr>
            </w:pPr>
            <w:r w:rsidRPr="00DD439F">
              <w:rPr>
                <w:rFonts w:ascii="Calibri" w:hAnsi="Calibri" w:cs="B Mitra" w:hint="cs"/>
                <w:sz w:val="18"/>
                <w:szCs w:val="18"/>
                <w:rtl/>
              </w:rPr>
              <w:t>شایستگی فرهنگی</w:t>
            </w:r>
          </w:p>
        </w:tc>
      </w:tr>
      <w:tr w:rsidR="009870D7" w:rsidRPr="00DD439F" w14:paraId="09C9659E" w14:textId="77777777" w:rsidTr="009870D7">
        <w:tc>
          <w:tcPr>
            <w:tcW w:w="4133" w:type="dxa"/>
          </w:tcPr>
          <w:p w14:paraId="38B38F19" w14:textId="77777777" w:rsidR="00DD439F" w:rsidRPr="00DD439F" w:rsidRDefault="00DD439F" w:rsidP="00DD439F">
            <w:pPr>
              <w:spacing w:after="160" w:line="259" w:lineRule="auto"/>
              <w:rPr>
                <w:rFonts w:ascii="Calibri" w:hAnsi="Calibri" w:cs="B Mitra"/>
                <w:sz w:val="18"/>
                <w:szCs w:val="18"/>
                <w:rtl/>
              </w:rPr>
            </w:pPr>
            <w:r w:rsidRPr="00DD439F">
              <w:rPr>
                <w:rFonts w:ascii="Calibri" w:hAnsi="Calibri" w:cs="B Mitra" w:hint="cs"/>
                <w:sz w:val="18"/>
                <w:szCs w:val="18"/>
                <w:rtl/>
              </w:rPr>
              <w:t>مشارکت ذینفعان در فرایندهای تصمیم گیری</w:t>
            </w:r>
          </w:p>
          <w:p w14:paraId="5B858E05" w14:textId="77777777" w:rsidR="00DD439F" w:rsidRPr="00DD439F" w:rsidRDefault="00DD439F" w:rsidP="00DD439F">
            <w:pPr>
              <w:spacing w:after="160" w:line="259" w:lineRule="auto"/>
              <w:rPr>
                <w:rFonts w:ascii="Calibri" w:hAnsi="Calibri" w:cs="B Mitra"/>
                <w:sz w:val="18"/>
                <w:szCs w:val="18"/>
                <w:rtl/>
              </w:rPr>
            </w:pPr>
            <w:r w:rsidRPr="00DD439F">
              <w:rPr>
                <w:rFonts w:ascii="Calibri" w:hAnsi="Calibri" w:cs="B Mitra" w:hint="cs"/>
                <w:sz w:val="18"/>
                <w:szCs w:val="18"/>
                <w:rtl/>
              </w:rPr>
              <w:t>مهارت تساهل، تسامح و حل تضاد</w:t>
            </w:r>
          </w:p>
          <w:p w14:paraId="2DA62AC9" w14:textId="77777777" w:rsidR="00DD439F" w:rsidRPr="00DD439F" w:rsidRDefault="00DD439F" w:rsidP="00DD439F">
            <w:pPr>
              <w:spacing w:after="160" w:line="259" w:lineRule="auto"/>
              <w:rPr>
                <w:rFonts w:ascii="Calibri" w:hAnsi="Calibri" w:cs="B Mitra"/>
                <w:sz w:val="18"/>
                <w:szCs w:val="18"/>
                <w:rtl/>
              </w:rPr>
            </w:pPr>
            <w:r w:rsidRPr="00DD439F">
              <w:rPr>
                <w:rFonts w:ascii="Calibri" w:hAnsi="Calibri" w:cs="B Mitra" w:hint="cs"/>
                <w:sz w:val="18"/>
                <w:szCs w:val="18"/>
                <w:rtl/>
              </w:rPr>
              <w:t>بکارگیری روشهای مسالمت آمیز برای حل اختلافات</w:t>
            </w:r>
          </w:p>
          <w:p w14:paraId="5AC43A1C" w14:textId="77777777" w:rsidR="00DD439F" w:rsidRPr="00DD439F" w:rsidRDefault="00DD439F" w:rsidP="00DD439F">
            <w:pPr>
              <w:rPr>
                <w:rFonts w:ascii="Calibri" w:hAnsi="Calibri" w:cs="B Mitra"/>
                <w:sz w:val="18"/>
                <w:szCs w:val="18"/>
                <w:rtl/>
              </w:rPr>
            </w:pPr>
            <w:r w:rsidRPr="00DD439F">
              <w:rPr>
                <w:rFonts w:ascii="Calibri" w:hAnsi="Calibri" w:cs="B Mitra" w:hint="cs"/>
                <w:sz w:val="18"/>
                <w:szCs w:val="18"/>
                <w:rtl/>
              </w:rPr>
              <w:t>مهارت در رفع تعارضات و کشمکش های بین فردی</w:t>
            </w:r>
          </w:p>
        </w:tc>
        <w:tc>
          <w:tcPr>
            <w:tcW w:w="1276" w:type="dxa"/>
            <w:shd w:val="clear" w:color="auto" w:fill="F2F2F2" w:themeFill="background1" w:themeFillShade="F2"/>
          </w:tcPr>
          <w:p w14:paraId="34F61CE3" w14:textId="77777777" w:rsidR="00DD439F" w:rsidRPr="00DD439F" w:rsidRDefault="00DD439F" w:rsidP="00DD439F">
            <w:pPr>
              <w:jc w:val="center"/>
              <w:rPr>
                <w:rFonts w:ascii="Calibri" w:hAnsi="Calibri" w:cs="B Mitra"/>
                <w:sz w:val="18"/>
                <w:szCs w:val="18"/>
                <w:rtl/>
              </w:rPr>
            </w:pPr>
          </w:p>
          <w:p w14:paraId="60BF0CB3" w14:textId="77777777" w:rsidR="00DD439F" w:rsidRPr="00DD439F" w:rsidRDefault="00DD439F" w:rsidP="00DD439F">
            <w:pPr>
              <w:jc w:val="center"/>
              <w:rPr>
                <w:rFonts w:ascii="Calibri" w:hAnsi="Calibri" w:cs="B Mitra"/>
                <w:sz w:val="18"/>
                <w:szCs w:val="18"/>
                <w:rtl/>
              </w:rPr>
            </w:pPr>
          </w:p>
          <w:p w14:paraId="1C571FDF" w14:textId="77777777" w:rsidR="00DD439F" w:rsidRPr="00DD439F" w:rsidRDefault="00DD439F" w:rsidP="00DD439F">
            <w:pPr>
              <w:jc w:val="center"/>
              <w:rPr>
                <w:rFonts w:ascii="Calibri" w:hAnsi="Calibri" w:cs="B Mitra"/>
                <w:sz w:val="18"/>
                <w:szCs w:val="18"/>
                <w:rtl/>
              </w:rPr>
            </w:pPr>
            <w:r w:rsidRPr="00DD439F">
              <w:rPr>
                <w:rFonts w:ascii="Calibri" w:hAnsi="Calibri" w:cs="B Mitra" w:hint="cs"/>
                <w:sz w:val="18"/>
                <w:szCs w:val="18"/>
                <w:rtl/>
              </w:rPr>
              <w:t>توانمندی مهارتهای بین فردی</w:t>
            </w:r>
          </w:p>
        </w:tc>
        <w:tc>
          <w:tcPr>
            <w:tcW w:w="1135" w:type="dxa"/>
            <w:vMerge/>
            <w:shd w:val="clear" w:color="auto" w:fill="D9D9D9" w:themeFill="background1" w:themeFillShade="D9"/>
          </w:tcPr>
          <w:p w14:paraId="556E769E" w14:textId="77777777" w:rsidR="00DD439F" w:rsidRPr="00DD439F" w:rsidRDefault="00DD439F" w:rsidP="00DD439F">
            <w:pPr>
              <w:jc w:val="center"/>
              <w:rPr>
                <w:rFonts w:ascii="Calibri" w:hAnsi="Calibri" w:cs="B Mitra"/>
                <w:b/>
                <w:bCs/>
                <w:sz w:val="18"/>
                <w:szCs w:val="18"/>
                <w:rtl/>
              </w:rPr>
            </w:pPr>
          </w:p>
        </w:tc>
      </w:tr>
    </w:tbl>
    <w:p w14:paraId="66DE90DE" w14:textId="77777777" w:rsidR="00DD439F" w:rsidRPr="00DD439F" w:rsidRDefault="00DD439F" w:rsidP="00DD439F">
      <w:pPr>
        <w:spacing w:after="160" w:line="259" w:lineRule="auto"/>
        <w:jc w:val="center"/>
        <w:rPr>
          <w:rFonts w:ascii="Calibri" w:eastAsia="Calibri" w:hAnsi="Calibri" w:cs="B Lotus"/>
          <w:sz w:val="26"/>
          <w:szCs w:val="26"/>
          <w:rtl/>
        </w:rPr>
      </w:pPr>
    </w:p>
    <w:p w14:paraId="380F2D6F" w14:textId="77777777" w:rsidR="00CB584C" w:rsidRPr="00CB584C" w:rsidRDefault="00CB584C" w:rsidP="00DD439F">
      <w:pPr>
        <w:autoSpaceDE w:val="0"/>
        <w:autoSpaceDN w:val="0"/>
        <w:bidi w:val="0"/>
        <w:adjustRightInd w:val="0"/>
        <w:spacing w:after="0" w:line="240" w:lineRule="auto"/>
        <w:ind w:left="426" w:hanging="426"/>
        <w:jc w:val="center"/>
        <w:rPr>
          <w:rFonts w:asciiTheme="majorBidi" w:hAnsiTheme="majorBidi" w:cstheme="majorBidi"/>
          <w:color w:val="222222"/>
          <w:sz w:val="22"/>
          <w:szCs w:val="22"/>
          <w:shd w:val="clear" w:color="auto" w:fill="FFFFFF"/>
        </w:rPr>
      </w:pPr>
    </w:p>
    <w:p w14:paraId="6173D7C1" w14:textId="77777777" w:rsidR="006C5499" w:rsidRPr="002D52F4" w:rsidRDefault="006C5499" w:rsidP="00200B81">
      <w:pPr>
        <w:spacing w:line="240" w:lineRule="auto"/>
        <w:ind w:firstLine="284"/>
        <w:rPr>
          <w:rFonts w:asciiTheme="majorBidi" w:hAnsiTheme="majorBidi" w:cs="Sakkal Majalla"/>
          <w:sz w:val="24"/>
          <w:szCs w:val="24"/>
          <w:rtl/>
        </w:rPr>
      </w:pPr>
    </w:p>
    <w:p w14:paraId="1926F5EB" w14:textId="77777777" w:rsidR="00AB3E3A" w:rsidRPr="00166EB0" w:rsidRDefault="00AB3E3A" w:rsidP="00AB3E3A">
      <w:pPr>
        <w:spacing w:after="0" w:line="276" w:lineRule="auto"/>
        <w:ind w:firstLine="284"/>
        <w:jc w:val="center"/>
        <w:rPr>
          <w:rFonts w:ascii="Times New Roman Bold" w:eastAsiaTheme="majorEastAsia" w:hAnsi="Times New Roman Bold" w:cs="B Mitra"/>
          <w:b/>
          <w:bCs/>
          <w:sz w:val="24"/>
          <w:szCs w:val="24"/>
          <w:rtl/>
          <w:lang w:bidi="ar-BH"/>
        </w:rPr>
      </w:pPr>
    </w:p>
    <w:p w14:paraId="06DB9B2E" w14:textId="77777777" w:rsidR="00AB3E3A" w:rsidRDefault="00AB3E3A" w:rsidP="00AB3E3A">
      <w:pPr>
        <w:spacing w:after="0" w:line="276" w:lineRule="auto"/>
        <w:ind w:firstLine="284"/>
        <w:jc w:val="center"/>
        <w:rPr>
          <w:rFonts w:ascii="Times New Roman Bold" w:eastAsiaTheme="majorEastAsia" w:hAnsi="Times New Roman Bold" w:cs="B Mitra"/>
          <w:b/>
          <w:bCs/>
          <w:sz w:val="24"/>
          <w:szCs w:val="24"/>
          <w:rtl/>
          <w:lang w:bidi="ar-BH"/>
        </w:rPr>
      </w:pPr>
    </w:p>
    <w:p w14:paraId="26CD8F62" w14:textId="77777777" w:rsidR="00A11AEE" w:rsidRDefault="00A11AEE" w:rsidP="005107A6">
      <w:pPr>
        <w:spacing w:line="240" w:lineRule="auto"/>
        <w:rPr>
          <w:rFonts w:asciiTheme="majorBidi" w:hAnsiTheme="majorBidi" w:cs="Sakkal Majalla"/>
          <w:sz w:val="22"/>
          <w:szCs w:val="22"/>
          <w:rtl/>
        </w:rPr>
      </w:pPr>
    </w:p>
    <w:p w14:paraId="30CF20CE" w14:textId="77777777" w:rsidR="005107A6" w:rsidRDefault="005107A6" w:rsidP="005107A6">
      <w:pPr>
        <w:spacing w:line="240" w:lineRule="auto"/>
        <w:rPr>
          <w:rFonts w:ascii="Thames New" w:hAnsi="Thames New" w:cs="Sakkal Majalla"/>
          <w:color w:val="222222"/>
          <w:sz w:val="22"/>
          <w:szCs w:val="22"/>
          <w:shd w:val="clear" w:color="auto" w:fill="FFFFFF"/>
          <w:rtl/>
        </w:rPr>
      </w:pPr>
    </w:p>
    <w:p w14:paraId="208837F9" w14:textId="77777777" w:rsidR="005107A6" w:rsidRPr="005107A6" w:rsidRDefault="005107A6" w:rsidP="005107A6">
      <w:pPr>
        <w:spacing w:after="160" w:line="259" w:lineRule="auto"/>
        <w:jc w:val="center"/>
        <w:rPr>
          <w:rFonts w:ascii="Times New Roman" w:eastAsia="Calibri" w:hAnsi="Times New Roman" w:cs="B Zar"/>
          <w:b/>
          <w:bCs/>
          <w:sz w:val="22"/>
          <w:szCs w:val="22"/>
        </w:rPr>
      </w:pPr>
      <w:r w:rsidRPr="005107A6">
        <w:rPr>
          <w:rFonts w:ascii="Arial" w:eastAsia="Calibri" w:hAnsi="Arial" w:cs="Arial"/>
          <w:color w:val="222222"/>
          <w:sz w:val="22"/>
          <w:szCs w:val="22"/>
          <w:shd w:val="clear" w:color="auto" w:fill="FFFFFF"/>
          <w:rtl/>
        </w:rPr>
        <w:lastRenderedPageBreak/>
        <w:t>‏</w:t>
      </w:r>
      <w:r w:rsidRPr="005107A6">
        <w:rPr>
          <w:rFonts w:ascii="Calibri" w:eastAsia="Calibri" w:hAnsi="Calibri" w:cs="Sakkal Majalla"/>
          <w:b/>
          <w:bCs/>
          <w:sz w:val="22"/>
          <w:szCs w:val="22"/>
        </w:rPr>
        <w:t xml:space="preserve"> </w:t>
      </w:r>
      <w:r w:rsidRPr="005107A6">
        <w:rPr>
          <w:rFonts w:ascii="Times New Roman" w:eastAsia="Calibri" w:hAnsi="Times New Roman" w:cs="B Zar"/>
          <w:b/>
          <w:bCs/>
          <w:sz w:val="22"/>
          <w:szCs w:val="22"/>
        </w:rPr>
        <w:t>Identifying the types of teacher competencies for realizing democratic citizenship education in the education system</w:t>
      </w:r>
    </w:p>
    <w:p w14:paraId="0B89B9B4" w14:textId="1A5BE479" w:rsidR="005107A6" w:rsidRDefault="005107A6" w:rsidP="00D03FDF">
      <w:pPr>
        <w:spacing w:after="160" w:line="259" w:lineRule="auto"/>
        <w:jc w:val="center"/>
        <w:rPr>
          <w:rFonts w:ascii="Thames New" w:eastAsia="Calibri" w:hAnsi="Thames New" w:cs="Times New Roman"/>
          <w:b/>
          <w:bCs/>
          <w:sz w:val="22"/>
          <w:szCs w:val="22"/>
          <w:shd w:val="clear" w:color="auto" w:fill="FFFFFF"/>
        </w:rPr>
      </w:pPr>
      <w:proofErr w:type="spellStart"/>
      <w:r w:rsidRPr="007E769F">
        <w:rPr>
          <w:rFonts w:asciiTheme="majorBidi" w:hAnsiTheme="majorBidi" w:cs="Sakkal Majalla"/>
          <w:b/>
          <w:bCs/>
        </w:rPr>
        <w:t>Parnian</w:t>
      </w:r>
      <w:proofErr w:type="spellEnd"/>
      <w:r w:rsidRPr="007E769F">
        <w:rPr>
          <w:rFonts w:asciiTheme="majorBidi" w:hAnsiTheme="majorBidi" w:cs="Sakkal Majalla"/>
          <w:b/>
          <w:bCs/>
        </w:rPr>
        <w:t xml:space="preserve"> </w:t>
      </w:r>
      <w:proofErr w:type="spellStart"/>
      <w:r w:rsidRPr="007E769F">
        <w:rPr>
          <w:rFonts w:asciiTheme="majorBidi" w:hAnsiTheme="majorBidi" w:cs="Sakkal Majalla"/>
          <w:b/>
          <w:bCs/>
        </w:rPr>
        <w:t>Taghipour</w:t>
      </w:r>
      <w:proofErr w:type="spellEnd"/>
      <w:r w:rsidRPr="007E769F">
        <w:rPr>
          <w:rFonts w:asciiTheme="majorBidi" w:hAnsiTheme="majorBidi" w:cs="Sakkal Majalla"/>
          <w:b/>
          <w:bCs/>
        </w:rPr>
        <w:t xml:space="preserve"> </w:t>
      </w:r>
      <w:proofErr w:type="spellStart"/>
      <w:r w:rsidR="00D03FDF">
        <w:rPr>
          <w:rFonts w:asciiTheme="majorBidi" w:hAnsiTheme="majorBidi" w:cs="Sakkal Majalla"/>
          <w:b/>
          <w:bCs/>
        </w:rPr>
        <w:t>H</w:t>
      </w:r>
      <w:r w:rsidRPr="007E769F">
        <w:rPr>
          <w:rFonts w:asciiTheme="majorBidi" w:hAnsiTheme="majorBidi" w:cs="Sakkal Majalla"/>
          <w:b/>
          <w:bCs/>
        </w:rPr>
        <w:t>oveyzi</w:t>
      </w:r>
      <w:proofErr w:type="spellEnd"/>
      <w:r w:rsidRPr="007E769F">
        <w:rPr>
          <w:rStyle w:val="FootnoteReference"/>
          <w:rFonts w:asciiTheme="majorBidi" w:hAnsiTheme="majorBidi" w:cs="Sakkal Majalla"/>
          <w:b/>
          <w:bCs/>
        </w:rPr>
        <w:footnoteReference w:id="6"/>
      </w:r>
    </w:p>
    <w:p w14:paraId="0CF74D07" w14:textId="3DA5D308" w:rsidR="005107A6" w:rsidRPr="005107A6" w:rsidRDefault="005107A6" w:rsidP="005107A6">
      <w:pPr>
        <w:spacing w:after="160" w:line="259" w:lineRule="auto"/>
        <w:jc w:val="right"/>
        <w:rPr>
          <w:rFonts w:ascii="Thames New" w:eastAsia="Calibri" w:hAnsi="Thames New" w:cs="Times New Roman"/>
          <w:b/>
          <w:bCs/>
          <w:sz w:val="22"/>
          <w:szCs w:val="22"/>
          <w:shd w:val="clear" w:color="auto" w:fill="FFFFFF"/>
        </w:rPr>
      </w:pPr>
      <w:r w:rsidRPr="005107A6">
        <w:rPr>
          <w:rFonts w:ascii="Thames New" w:eastAsia="Calibri" w:hAnsi="Thames New" w:cs="Times New Roman"/>
          <w:b/>
          <w:bCs/>
          <w:sz w:val="22"/>
          <w:szCs w:val="22"/>
          <w:shd w:val="clear" w:color="auto" w:fill="FFFFFF"/>
        </w:rPr>
        <w:t>Abstract</w:t>
      </w:r>
    </w:p>
    <w:p w14:paraId="0652AF5B" w14:textId="2E8A9575" w:rsidR="005107A6" w:rsidRPr="005107A6" w:rsidRDefault="005107A6" w:rsidP="005107A6">
      <w:pPr>
        <w:spacing w:after="160" w:line="259" w:lineRule="auto"/>
        <w:jc w:val="right"/>
        <w:rPr>
          <w:rFonts w:ascii="Thames New" w:eastAsia="Calibri" w:hAnsi="Thames New" w:cs="Times New Roman"/>
          <w:b/>
          <w:bCs/>
          <w:sz w:val="22"/>
          <w:szCs w:val="22"/>
          <w:shd w:val="clear" w:color="auto" w:fill="FFFFFF"/>
        </w:rPr>
      </w:pPr>
      <w:r w:rsidRPr="005107A6">
        <w:rPr>
          <w:rFonts w:ascii="Thames New" w:eastAsia="Calibri" w:hAnsi="Thames New" w:cs="Times New Roman"/>
          <w:sz w:val="22"/>
          <w:szCs w:val="22"/>
          <w:shd w:val="clear" w:color="auto" w:fill="FFFFFF"/>
        </w:rPr>
        <w:t xml:space="preserve">The aim of this study was conducted with the aim of identifying </w:t>
      </w:r>
      <w:proofErr w:type="gramStart"/>
      <w:r w:rsidRPr="005107A6">
        <w:rPr>
          <w:rFonts w:ascii="Thames New" w:eastAsia="Calibri" w:hAnsi="Thames New" w:cs="Times New Roman"/>
          <w:sz w:val="22"/>
          <w:szCs w:val="22"/>
          <w:shd w:val="clear" w:color="auto" w:fill="FFFFFF"/>
        </w:rPr>
        <w:t>the  competencies</w:t>
      </w:r>
      <w:proofErr w:type="gramEnd"/>
      <w:r w:rsidRPr="005107A6">
        <w:rPr>
          <w:rFonts w:ascii="Thames New" w:eastAsia="Calibri" w:hAnsi="Thames New" w:cs="Times New Roman"/>
          <w:sz w:val="22"/>
          <w:szCs w:val="22"/>
          <w:shd w:val="clear" w:color="auto" w:fill="FFFFFF"/>
        </w:rPr>
        <w:t xml:space="preserve"> of teachers for the realization of democratic citizenship education in the educational system. In this qualitative research, the synthesis research method was used. And the theme analysis method was used to analyze the themes emerging from English articles related to the competencies of teachers for the </w:t>
      </w:r>
      <w:proofErr w:type="gramStart"/>
      <w:r w:rsidRPr="005107A6">
        <w:rPr>
          <w:rFonts w:ascii="Thames New" w:eastAsia="Calibri" w:hAnsi="Thames New" w:cs="Times New Roman"/>
          <w:sz w:val="22"/>
          <w:szCs w:val="22"/>
          <w:shd w:val="clear" w:color="auto" w:fill="FFFFFF"/>
        </w:rPr>
        <w:t>education  of</w:t>
      </w:r>
      <w:proofErr w:type="gramEnd"/>
      <w:r w:rsidRPr="005107A6">
        <w:rPr>
          <w:rFonts w:ascii="Thames New" w:eastAsia="Calibri" w:hAnsi="Thames New" w:cs="Times New Roman"/>
          <w:sz w:val="22"/>
          <w:szCs w:val="22"/>
          <w:shd w:val="clear" w:color="auto" w:fill="FFFFFF"/>
        </w:rPr>
        <w:t xml:space="preserve"> democratic citizenship. First, using the systematic literature review model, English articles from 2010 to 2024 from four databases: Springer, Taylor &amp; Francis Group, Science direct, Wiley Online Library were selected, filtered, and then analyzed using MAXQDA software in the form of 5 overarching themes. 14 organizing </w:t>
      </w:r>
      <w:proofErr w:type="gramStart"/>
      <w:r w:rsidRPr="005107A6">
        <w:rPr>
          <w:rFonts w:ascii="Thames New" w:eastAsia="Calibri" w:hAnsi="Thames New" w:cs="Times New Roman"/>
          <w:sz w:val="22"/>
          <w:szCs w:val="22"/>
          <w:shd w:val="clear" w:color="auto" w:fill="FFFFFF"/>
        </w:rPr>
        <w:t>themes,</w:t>
      </w:r>
      <w:proofErr w:type="gramEnd"/>
      <w:r w:rsidRPr="005107A6">
        <w:rPr>
          <w:rFonts w:ascii="Thames New" w:eastAsia="Calibri" w:hAnsi="Thames New" w:cs="Times New Roman"/>
          <w:sz w:val="22"/>
          <w:szCs w:val="22"/>
          <w:shd w:val="clear" w:color="auto" w:fill="FFFFFF"/>
        </w:rPr>
        <w:t xml:space="preserve"> and 62 basic themes. The results showed that competencies of teachers for the realization of democratic citizenship education include 5 components of reflective action competence, social competence, political competence, cultural competence, and globalization competence, which complement each other. Therefore, according to the results of the aforementioned research, identifying teachers' competencies is a fundamental step towards realizing democratic citizenship education in the education system. In other words, providing opportunities for establishing a democratic social system requires special attention to these competencies. Therefore, the approaches and policies of decision-makers, officials, and those involved in the education system should be aimed at promoting and strengthening the necessary conditions for realizing teachers' democratic competencies</w:t>
      </w:r>
      <w:r>
        <w:rPr>
          <w:rFonts w:ascii="Thames New" w:eastAsia="Calibri" w:hAnsi="Thames New" w:cs="Times New Roman"/>
          <w:sz w:val="22"/>
          <w:szCs w:val="22"/>
          <w:shd w:val="clear" w:color="auto" w:fill="FFFFFF"/>
        </w:rPr>
        <w:t>.</w:t>
      </w:r>
    </w:p>
    <w:p w14:paraId="2D1DF72C" w14:textId="77777777" w:rsidR="005107A6" w:rsidRPr="005107A6" w:rsidRDefault="005107A6" w:rsidP="005107A6">
      <w:pPr>
        <w:autoSpaceDE w:val="0"/>
        <w:autoSpaceDN w:val="0"/>
        <w:bidi w:val="0"/>
        <w:adjustRightInd w:val="0"/>
        <w:spacing w:after="0" w:line="240" w:lineRule="auto"/>
        <w:ind w:left="284" w:hanging="284"/>
        <w:jc w:val="both"/>
        <w:rPr>
          <w:rFonts w:ascii="Thames New" w:eastAsia="Calibri" w:hAnsi="Thames New" w:cs="Times New Roman"/>
          <w:sz w:val="22"/>
          <w:szCs w:val="22"/>
          <w:shd w:val="clear" w:color="auto" w:fill="FFFFFF"/>
        </w:rPr>
      </w:pPr>
    </w:p>
    <w:p w14:paraId="71A026E7" w14:textId="77777777" w:rsidR="005107A6" w:rsidRPr="005107A6" w:rsidRDefault="005107A6" w:rsidP="005107A6">
      <w:pPr>
        <w:autoSpaceDE w:val="0"/>
        <w:autoSpaceDN w:val="0"/>
        <w:bidi w:val="0"/>
        <w:adjustRightInd w:val="0"/>
        <w:spacing w:after="0" w:line="240" w:lineRule="auto"/>
        <w:jc w:val="both"/>
        <w:rPr>
          <w:rFonts w:ascii="Thames New" w:eastAsia="Calibri" w:hAnsi="Thames New" w:cs="Times New Roman"/>
          <w:sz w:val="22"/>
          <w:szCs w:val="22"/>
          <w:shd w:val="clear" w:color="auto" w:fill="FFFFFF"/>
          <w:rtl/>
        </w:rPr>
      </w:pPr>
    </w:p>
    <w:p w14:paraId="5661D841" w14:textId="7A2F9ECA" w:rsidR="005107A6" w:rsidRPr="005107A6" w:rsidRDefault="005107A6" w:rsidP="005107A6">
      <w:pPr>
        <w:autoSpaceDE w:val="0"/>
        <w:autoSpaceDN w:val="0"/>
        <w:bidi w:val="0"/>
        <w:adjustRightInd w:val="0"/>
        <w:spacing w:after="0" w:line="240" w:lineRule="auto"/>
        <w:ind w:left="284" w:hanging="284"/>
        <w:jc w:val="both"/>
        <w:rPr>
          <w:rFonts w:ascii="Thames New" w:eastAsia="Calibri" w:hAnsi="Thames New" w:cs="Times New Roman"/>
          <w:sz w:val="22"/>
          <w:szCs w:val="22"/>
          <w:shd w:val="clear" w:color="auto" w:fill="FFFFFF"/>
          <w:rtl/>
        </w:rPr>
      </w:pPr>
      <w:r w:rsidRPr="005107A6">
        <w:rPr>
          <w:rFonts w:ascii="Thames New" w:eastAsia="Calibri" w:hAnsi="Thames New" w:cs="Times New Roman"/>
          <w:sz w:val="22"/>
          <w:szCs w:val="22"/>
          <w:shd w:val="clear" w:color="auto" w:fill="FFFFFF"/>
        </w:rPr>
        <w:t xml:space="preserve">Keywords: competence, Teachers, democratic citizenship education, educational system, </w:t>
      </w:r>
      <w:proofErr w:type="gramStart"/>
      <w:r w:rsidRPr="005107A6">
        <w:rPr>
          <w:rFonts w:ascii="Thames New" w:eastAsia="Calibri" w:hAnsi="Thames New" w:cs="Times New Roman"/>
          <w:sz w:val="22"/>
          <w:szCs w:val="22"/>
          <w:shd w:val="clear" w:color="auto" w:fill="FFFFFF"/>
        </w:rPr>
        <w:t>qualitative  research</w:t>
      </w:r>
      <w:proofErr w:type="gramEnd"/>
    </w:p>
    <w:sectPr w:rsidR="005107A6" w:rsidRPr="005107A6" w:rsidSect="00AC2017">
      <w:footerReference w:type="default" r:id="rId8"/>
      <w:pgSz w:w="11906" w:h="16838"/>
      <w:pgMar w:top="2948" w:right="2948" w:bottom="2948" w:left="2948"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24B8DF" w14:textId="77777777" w:rsidR="009A461D" w:rsidRDefault="009A461D" w:rsidP="00C34B4A">
      <w:pPr>
        <w:spacing w:after="0" w:line="240" w:lineRule="auto"/>
      </w:pPr>
      <w:r>
        <w:separator/>
      </w:r>
    </w:p>
  </w:endnote>
  <w:endnote w:type="continuationSeparator" w:id="0">
    <w:p w14:paraId="399AF387" w14:textId="77777777" w:rsidR="009A461D" w:rsidRDefault="009A461D" w:rsidP="00C34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akkal Majalla">
    <w:altName w:val="Times New Roman"/>
    <w:charset w:val="00"/>
    <w:family w:val="auto"/>
    <w:pitch w:val="variable"/>
    <w:sig w:usb0="00000000" w:usb1="C000204B" w:usb2="00000008" w:usb3="00000000" w:csb0="000000D3" w:csb1="00000000"/>
  </w:font>
  <w:font w:name="Segoe UI">
    <w:panose1 w:val="020B0502040204020203"/>
    <w:charset w:val="00"/>
    <w:family w:val="swiss"/>
    <w:pitch w:val="variable"/>
    <w:sig w:usb0="E4002EFF" w:usb1="C000E47F" w:usb2="00000009" w:usb3="00000000" w:csb0="000001FF" w:csb1="00000000"/>
  </w:font>
  <w:font w:name="B Mitra">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Thames New">
    <w:altName w:val="Times New Roman"/>
    <w:charset w:val="00"/>
    <w:family w:val="auto"/>
    <w:pitch w:val="variable"/>
    <w:sig w:usb0="00000003" w:usb1="00000000" w:usb2="00000000" w:usb3="00000000" w:csb0="00000001" w:csb1="00000000"/>
  </w:font>
  <w:font w:name="B Lotus">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Times-Roman">
    <w:altName w:val="Arial"/>
    <w:panose1 w:val="00000000000000000000"/>
    <w:charset w:val="00"/>
    <w:family w:val="swiss"/>
    <w:notTrueType/>
    <w:pitch w:val="default"/>
    <w:sig w:usb0="00000003" w:usb1="00000000" w:usb2="00000000" w:usb3="00000000" w:csb0="00000001" w:csb1="00000000"/>
  </w:font>
  <w:font w:name="B Zar">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805153289"/>
      <w:docPartObj>
        <w:docPartGallery w:val="Page Numbers (Bottom of Page)"/>
        <w:docPartUnique/>
      </w:docPartObj>
    </w:sdtPr>
    <w:sdtEndPr/>
    <w:sdtContent>
      <w:p w14:paraId="5F911640" w14:textId="4408BF3B" w:rsidR="004C7A8F" w:rsidRPr="004E74CB" w:rsidRDefault="004C7A8F" w:rsidP="004E74CB">
        <w:pPr>
          <w:pStyle w:val="Footer"/>
          <w:jc w:val="center"/>
          <w:rPr>
            <w:rFonts w:cs="Sakkal Majalla"/>
            <w:rtl/>
          </w:rPr>
        </w:pPr>
        <w:r>
          <w:fldChar w:fldCharType="begin"/>
        </w:r>
        <w:r>
          <w:instrText xml:space="preserve"> PAGE    \* MERGEFORMAT </w:instrText>
        </w:r>
        <w:r>
          <w:fldChar w:fldCharType="separate"/>
        </w:r>
        <w:r w:rsidR="006352FE" w:rsidRPr="006352FE">
          <w:rPr>
            <w:rFonts w:cs="Sakkal Majalla"/>
            <w:noProof/>
            <w:rtl/>
          </w:rPr>
          <w:t>4</w:t>
        </w:r>
        <w:r>
          <w:fldChar w:fldCharType="end"/>
        </w:r>
      </w:p>
    </w:sdtContent>
  </w:sdt>
  <w:p w14:paraId="0DAA137E" w14:textId="77777777" w:rsidR="004C7A8F" w:rsidRPr="004E74CB" w:rsidRDefault="004C7A8F">
    <w:pPr>
      <w:pStyle w:val="Footer"/>
      <w:rPr>
        <w:rFonts w:cs="Sakkal Majall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C3620B" w14:textId="77777777" w:rsidR="009A461D" w:rsidRDefault="009A461D" w:rsidP="00C34B4A">
      <w:pPr>
        <w:spacing w:after="0" w:line="240" w:lineRule="auto"/>
      </w:pPr>
      <w:r>
        <w:separator/>
      </w:r>
    </w:p>
  </w:footnote>
  <w:footnote w:type="continuationSeparator" w:id="0">
    <w:p w14:paraId="70A0C263" w14:textId="77777777" w:rsidR="009A461D" w:rsidRDefault="009A461D" w:rsidP="00C34B4A">
      <w:pPr>
        <w:spacing w:after="0" w:line="240" w:lineRule="auto"/>
      </w:pPr>
      <w:r>
        <w:continuationSeparator/>
      </w:r>
    </w:p>
  </w:footnote>
  <w:footnote w:id="1">
    <w:p w14:paraId="0C27A3D9" w14:textId="77777777" w:rsidR="004C7A8F" w:rsidRPr="00FF2B17" w:rsidRDefault="004C7A8F" w:rsidP="006300BD">
      <w:pPr>
        <w:spacing w:line="240" w:lineRule="auto"/>
        <w:rPr>
          <w:rFonts w:cs="B Nazanin"/>
          <w:rtl/>
        </w:rPr>
      </w:pPr>
      <w:r w:rsidRPr="00FF2B17">
        <w:rPr>
          <w:rStyle w:val="FootnoteReference"/>
          <w:rFonts w:cs="B Nazanin"/>
        </w:rPr>
        <w:footnoteRef/>
      </w:r>
      <w:r w:rsidRPr="00FF2B17">
        <w:rPr>
          <w:rFonts w:cs="B Nazanin"/>
          <w:rtl/>
        </w:rPr>
        <w:t xml:space="preserve"> </w:t>
      </w:r>
      <w:r>
        <w:rPr>
          <w:rFonts w:cs="B Nazanin" w:hint="cs"/>
          <w:rtl/>
        </w:rPr>
        <w:t>دانش آموخته دکتری</w:t>
      </w:r>
      <w:r w:rsidRPr="00FF2B17">
        <w:rPr>
          <w:rFonts w:cs="B Nazanin" w:hint="cs"/>
          <w:rtl/>
        </w:rPr>
        <w:t xml:space="preserve"> برنامه ریزی درسی، گروه آموزشی علوم تربیتی، دانشکده علوم انسانی، دانشگاه هرمزگان، بندرعباس، ایران</w:t>
      </w:r>
    </w:p>
    <w:p w14:paraId="67C57DFE" w14:textId="77777777" w:rsidR="004C7A8F" w:rsidRPr="000B4011" w:rsidRDefault="004C7A8F" w:rsidP="006300BD">
      <w:pPr>
        <w:spacing w:line="240" w:lineRule="auto"/>
        <w:rPr>
          <w:rFonts w:ascii="Arial" w:hAnsi="Arial" w:cs="Arial"/>
          <w:sz w:val="18"/>
          <w:szCs w:val="18"/>
        </w:rPr>
      </w:pPr>
      <w:r w:rsidRPr="000B4011">
        <w:rPr>
          <w:rFonts w:ascii="Arial" w:hAnsi="Arial" w:cs="Arial"/>
          <w:sz w:val="18"/>
          <w:szCs w:val="18"/>
        </w:rPr>
        <w:t>Parnian.taghipour@yahoo.com</w:t>
      </w:r>
    </w:p>
  </w:footnote>
  <w:footnote w:id="2">
    <w:p w14:paraId="02037A6A" w14:textId="77777777" w:rsidR="004C7A8F" w:rsidRPr="000F54BF" w:rsidRDefault="004C7A8F" w:rsidP="005472CF">
      <w:pPr>
        <w:pStyle w:val="FootnoteText"/>
        <w:bidi w:val="0"/>
        <w:rPr>
          <w:rFonts w:ascii="Thames New" w:hAnsi="Thames New"/>
        </w:rPr>
      </w:pPr>
      <w:r w:rsidRPr="000F54BF">
        <w:rPr>
          <w:rStyle w:val="FootnoteReference"/>
          <w:rFonts w:ascii="Thames New" w:hAnsi="Thames New"/>
        </w:rPr>
        <w:footnoteRef/>
      </w:r>
      <w:r w:rsidRPr="000F54BF">
        <w:rPr>
          <w:rFonts w:ascii="Thames New" w:hAnsi="Thames New"/>
          <w:rtl/>
        </w:rPr>
        <w:t xml:space="preserve"> </w:t>
      </w:r>
      <w:r w:rsidRPr="000F54BF">
        <w:rPr>
          <w:rFonts w:ascii="Thames New" w:hAnsi="Thames New"/>
        </w:rPr>
        <w:t>Basic</w:t>
      </w:r>
    </w:p>
  </w:footnote>
  <w:footnote w:id="3">
    <w:p w14:paraId="5A7BDACB" w14:textId="77777777" w:rsidR="004C7A8F" w:rsidRPr="000F54BF" w:rsidRDefault="004C7A8F" w:rsidP="005472CF">
      <w:pPr>
        <w:pStyle w:val="FootnoteText"/>
        <w:bidi w:val="0"/>
        <w:rPr>
          <w:rFonts w:ascii="Thames New" w:hAnsi="Thames New"/>
        </w:rPr>
      </w:pPr>
      <w:r w:rsidRPr="000F54BF">
        <w:rPr>
          <w:rStyle w:val="FootnoteReference"/>
          <w:rFonts w:ascii="Thames New" w:hAnsi="Thames New"/>
        </w:rPr>
        <w:footnoteRef/>
      </w:r>
      <w:r w:rsidRPr="000F54BF">
        <w:rPr>
          <w:rFonts w:ascii="Thames New" w:hAnsi="Thames New"/>
          <w:rtl/>
        </w:rPr>
        <w:t xml:space="preserve"> </w:t>
      </w:r>
      <w:r w:rsidRPr="000F54BF">
        <w:rPr>
          <w:rFonts w:ascii="Thames New" w:hAnsi="Thames New"/>
        </w:rPr>
        <w:t>Organizing</w:t>
      </w:r>
    </w:p>
  </w:footnote>
  <w:footnote w:id="4">
    <w:p w14:paraId="5C8596FB" w14:textId="77777777" w:rsidR="004C7A8F" w:rsidRPr="000F54BF" w:rsidRDefault="004C7A8F" w:rsidP="005472CF">
      <w:pPr>
        <w:pStyle w:val="FootnoteText"/>
        <w:bidi w:val="0"/>
      </w:pPr>
      <w:r w:rsidRPr="000F54BF">
        <w:rPr>
          <w:rStyle w:val="FootnoteReference"/>
          <w:rFonts w:ascii="Thames New" w:hAnsi="Thames New"/>
        </w:rPr>
        <w:footnoteRef/>
      </w:r>
      <w:r w:rsidRPr="000F54BF">
        <w:rPr>
          <w:rFonts w:ascii="Thames New" w:hAnsi="Thames New"/>
          <w:rtl/>
        </w:rPr>
        <w:t xml:space="preserve"> </w:t>
      </w:r>
      <w:r w:rsidRPr="000F54BF">
        <w:rPr>
          <w:rFonts w:ascii="Thames New" w:hAnsi="Thames New"/>
        </w:rPr>
        <w:t>Global</w:t>
      </w:r>
    </w:p>
  </w:footnote>
  <w:footnote w:id="5">
    <w:p w14:paraId="22B41940" w14:textId="77777777" w:rsidR="004C7A8F" w:rsidRPr="00C378EA" w:rsidRDefault="004C7A8F" w:rsidP="004C7A8F">
      <w:pPr>
        <w:pStyle w:val="FootnoteText"/>
        <w:bidi w:val="0"/>
        <w:rPr>
          <w:rFonts w:asciiTheme="majorBidi" w:hAnsiTheme="majorBidi" w:cstheme="majorBidi"/>
        </w:rPr>
      </w:pPr>
      <w:r w:rsidRPr="00C378EA">
        <w:rPr>
          <w:rStyle w:val="FootnoteReference"/>
          <w:rFonts w:asciiTheme="majorBidi" w:hAnsiTheme="majorBidi"/>
        </w:rPr>
        <w:footnoteRef/>
      </w:r>
      <w:r w:rsidRPr="00C378EA">
        <w:rPr>
          <w:rFonts w:asciiTheme="majorBidi" w:hAnsiTheme="majorBidi" w:cstheme="majorBidi"/>
          <w:rtl/>
        </w:rPr>
        <w:t xml:space="preserve"> </w:t>
      </w:r>
      <w:r w:rsidRPr="00C378EA">
        <w:rPr>
          <w:rFonts w:asciiTheme="majorBidi" w:hAnsiTheme="majorBidi" w:cstheme="majorBidi"/>
        </w:rPr>
        <w:t>critical awareness</w:t>
      </w:r>
    </w:p>
  </w:footnote>
  <w:footnote w:id="6">
    <w:p w14:paraId="4F8A6677" w14:textId="77777777" w:rsidR="005107A6" w:rsidRPr="007E769F" w:rsidRDefault="005107A6" w:rsidP="005107A6">
      <w:pPr>
        <w:pStyle w:val="FootnoteText"/>
        <w:bidi w:val="0"/>
      </w:pPr>
      <w:r w:rsidRPr="007E769F">
        <w:rPr>
          <w:rStyle w:val="FootnoteReference"/>
        </w:rPr>
        <w:footnoteRef/>
      </w:r>
      <w:r w:rsidRPr="007E769F">
        <w:rPr>
          <w:rFonts w:ascii="Thames New" w:hAnsi="Thames New" w:cstheme="majorBidi"/>
        </w:rPr>
        <w:t>.</w:t>
      </w:r>
      <w:proofErr w:type="spellStart"/>
      <w:r w:rsidRPr="007E769F">
        <w:rPr>
          <w:rFonts w:ascii="Thames New" w:hAnsi="Thames New" w:cstheme="majorBidi"/>
        </w:rPr>
        <w:t>ph.D</w:t>
      </w:r>
      <w:proofErr w:type="spellEnd"/>
      <w:r w:rsidRPr="007E769F">
        <w:rPr>
          <w:rFonts w:ascii="Thames New" w:hAnsi="Thames New" w:cstheme="majorBidi"/>
        </w:rPr>
        <w:t xml:space="preserve"> in curriculum studies</w:t>
      </w:r>
      <w:proofErr w:type="gramStart"/>
      <w:r w:rsidRPr="007E769F">
        <w:rPr>
          <w:rFonts w:ascii="Thames New" w:hAnsi="Thames New" w:cstheme="majorBidi"/>
        </w:rPr>
        <w:t>,  Department</w:t>
      </w:r>
      <w:proofErr w:type="gramEnd"/>
      <w:r w:rsidRPr="007E769F">
        <w:rPr>
          <w:rFonts w:ascii="Thames New" w:hAnsi="Thames New" w:cstheme="majorBidi"/>
        </w:rPr>
        <w:t xml:space="preserve"> of Educational Sciences, Faculty of Humanities, </w:t>
      </w:r>
      <w:proofErr w:type="spellStart"/>
      <w:r w:rsidRPr="007E769F">
        <w:rPr>
          <w:rFonts w:ascii="Thames New" w:hAnsi="Thames New" w:cstheme="majorBidi"/>
        </w:rPr>
        <w:t>Hormozgan</w:t>
      </w:r>
      <w:proofErr w:type="spellEnd"/>
      <w:r w:rsidRPr="007E769F">
        <w:rPr>
          <w:rFonts w:ascii="Thames New" w:hAnsi="Thames New" w:cstheme="majorBidi"/>
        </w:rPr>
        <w:t xml:space="preserve"> University, Bandar Abbas, Iran.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131"/>
    <w:rsid w:val="000036D4"/>
    <w:rsid w:val="000076F2"/>
    <w:rsid w:val="00015517"/>
    <w:rsid w:val="00022792"/>
    <w:rsid w:val="00025B70"/>
    <w:rsid w:val="00026A38"/>
    <w:rsid w:val="000418A1"/>
    <w:rsid w:val="00042A2A"/>
    <w:rsid w:val="000453EA"/>
    <w:rsid w:val="00046A79"/>
    <w:rsid w:val="00050868"/>
    <w:rsid w:val="00051774"/>
    <w:rsid w:val="00051CF9"/>
    <w:rsid w:val="0005363E"/>
    <w:rsid w:val="00056FA0"/>
    <w:rsid w:val="000632ED"/>
    <w:rsid w:val="00081154"/>
    <w:rsid w:val="00082603"/>
    <w:rsid w:val="00085C18"/>
    <w:rsid w:val="00097D22"/>
    <w:rsid w:val="000A467F"/>
    <w:rsid w:val="000A6B6C"/>
    <w:rsid w:val="000A7830"/>
    <w:rsid w:val="000A7A0D"/>
    <w:rsid w:val="000B1322"/>
    <w:rsid w:val="000B4AD7"/>
    <w:rsid w:val="000B770D"/>
    <w:rsid w:val="000C1E8E"/>
    <w:rsid w:val="000C35F4"/>
    <w:rsid w:val="000C74AB"/>
    <w:rsid w:val="000C7985"/>
    <w:rsid w:val="000D0FC0"/>
    <w:rsid w:val="000D7F73"/>
    <w:rsid w:val="000E5BC7"/>
    <w:rsid w:val="000E5F41"/>
    <w:rsid w:val="000E725F"/>
    <w:rsid w:val="000F0C18"/>
    <w:rsid w:val="000F0E63"/>
    <w:rsid w:val="000F6447"/>
    <w:rsid w:val="001052AB"/>
    <w:rsid w:val="00115454"/>
    <w:rsid w:val="00122D81"/>
    <w:rsid w:val="00130734"/>
    <w:rsid w:val="00131C21"/>
    <w:rsid w:val="00140392"/>
    <w:rsid w:val="00146DEB"/>
    <w:rsid w:val="001474ED"/>
    <w:rsid w:val="00152C0E"/>
    <w:rsid w:val="001535FE"/>
    <w:rsid w:val="00154162"/>
    <w:rsid w:val="00165467"/>
    <w:rsid w:val="00166EB0"/>
    <w:rsid w:val="00171BCC"/>
    <w:rsid w:val="00184009"/>
    <w:rsid w:val="00186053"/>
    <w:rsid w:val="00186F09"/>
    <w:rsid w:val="001902E0"/>
    <w:rsid w:val="001909DF"/>
    <w:rsid w:val="001935E5"/>
    <w:rsid w:val="001960A6"/>
    <w:rsid w:val="0019648A"/>
    <w:rsid w:val="001A2D76"/>
    <w:rsid w:val="001B5E6D"/>
    <w:rsid w:val="001B67BA"/>
    <w:rsid w:val="001C6FBC"/>
    <w:rsid w:val="001D1DE7"/>
    <w:rsid w:val="001D33F6"/>
    <w:rsid w:val="001D5DBB"/>
    <w:rsid w:val="001D632B"/>
    <w:rsid w:val="001E0BC9"/>
    <w:rsid w:val="001E1B1F"/>
    <w:rsid w:val="001E22B0"/>
    <w:rsid w:val="001F0C17"/>
    <w:rsid w:val="001F476D"/>
    <w:rsid w:val="001F772C"/>
    <w:rsid w:val="002004A1"/>
    <w:rsid w:val="00200B81"/>
    <w:rsid w:val="0020428E"/>
    <w:rsid w:val="00213D07"/>
    <w:rsid w:val="002154C3"/>
    <w:rsid w:val="00220C0E"/>
    <w:rsid w:val="002213DD"/>
    <w:rsid w:val="00222E0E"/>
    <w:rsid w:val="00224348"/>
    <w:rsid w:val="00227F3F"/>
    <w:rsid w:val="0023005B"/>
    <w:rsid w:val="00240DE4"/>
    <w:rsid w:val="0024158B"/>
    <w:rsid w:val="002422BE"/>
    <w:rsid w:val="002445B8"/>
    <w:rsid w:val="00246E05"/>
    <w:rsid w:val="00251432"/>
    <w:rsid w:val="00256023"/>
    <w:rsid w:val="0026130E"/>
    <w:rsid w:val="00261C50"/>
    <w:rsid w:val="00265300"/>
    <w:rsid w:val="00266F4A"/>
    <w:rsid w:val="00275955"/>
    <w:rsid w:val="00276462"/>
    <w:rsid w:val="0028347F"/>
    <w:rsid w:val="00283938"/>
    <w:rsid w:val="002862C7"/>
    <w:rsid w:val="00287AF8"/>
    <w:rsid w:val="00290B68"/>
    <w:rsid w:val="002937B7"/>
    <w:rsid w:val="00295144"/>
    <w:rsid w:val="002974E9"/>
    <w:rsid w:val="002A0E5A"/>
    <w:rsid w:val="002A51CA"/>
    <w:rsid w:val="002B38FF"/>
    <w:rsid w:val="002C7E05"/>
    <w:rsid w:val="002D49D1"/>
    <w:rsid w:val="002D52F4"/>
    <w:rsid w:val="002D6A02"/>
    <w:rsid w:val="002E2446"/>
    <w:rsid w:val="002E7EE7"/>
    <w:rsid w:val="002F0E21"/>
    <w:rsid w:val="002F114F"/>
    <w:rsid w:val="002F44AF"/>
    <w:rsid w:val="002F4948"/>
    <w:rsid w:val="00300199"/>
    <w:rsid w:val="003016BD"/>
    <w:rsid w:val="003033BF"/>
    <w:rsid w:val="00307E60"/>
    <w:rsid w:val="00311DDC"/>
    <w:rsid w:val="00313A14"/>
    <w:rsid w:val="00314ED1"/>
    <w:rsid w:val="003153CF"/>
    <w:rsid w:val="00321C6E"/>
    <w:rsid w:val="003278F8"/>
    <w:rsid w:val="00332480"/>
    <w:rsid w:val="00332A55"/>
    <w:rsid w:val="00340DAE"/>
    <w:rsid w:val="00341123"/>
    <w:rsid w:val="00341A91"/>
    <w:rsid w:val="003505D4"/>
    <w:rsid w:val="00353015"/>
    <w:rsid w:val="0035351F"/>
    <w:rsid w:val="00357048"/>
    <w:rsid w:val="003577A7"/>
    <w:rsid w:val="003577C3"/>
    <w:rsid w:val="0036072E"/>
    <w:rsid w:val="0036306D"/>
    <w:rsid w:val="00374CF3"/>
    <w:rsid w:val="00381F83"/>
    <w:rsid w:val="00385E5C"/>
    <w:rsid w:val="0039278D"/>
    <w:rsid w:val="0039299B"/>
    <w:rsid w:val="00396E94"/>
    <w:rsid w:val="003A5F2D"/>
    <w:rsid w:val="003A76E5"/>
    <w:rsid w:val="003A7E45"/>
    <w:rsid w:val="003B096E"/>
    <w:rsid w:val="003B4742"/>
    <w:rsid w:val="003B4BF2"/>
    <w:rsid w:val="003B6D08"/>
    <w:rsid w:val="003D0E9A"/>
    <w:rsid w:val="003D14E8"/>
    <w:rsid w:val="003D1665"/>
    <w:rsid w:val="003D4972"/>
    <w:rsid w:val="003D629B"/>
    <w:rsid w:val="003D7845"/>
    <w:rsid w:val="003E311C"/>
    <w:rsid w:val="003E5B49"/>
    <w:rsid w:val="003E778F"/>
    <w:rsid w:val="003F0423"/>
    <w:rsid w:val="003F27A9"/>
    <w:rsid w:val="003F5BBE"/>
    <w:rsid w:val="003F5DD3"/>
    <w:rsid w:val="003F6137"/>
    <w:rsid w:val="003F61E4"/>
    <w:rsid w:val="003F7911"/>
    <w:rsid w:val="003F7C45"/>
    <w:rsid w:val="00404199"/>
    <w:rsid w:val="004067C9"/>
    <w:rsid w:val="00407E79"/>
    <w:rsid w:val="00413763"/>
    <w:rsid w:val="004213F5"/>
    <w:rsid w:val="00421E08"/>
    <w:rsid w:val="00426428"/>
    <w:rsid w:val="004302F2"/>
    <w:rsid w:val="00433BF8"/>
    <w:rsid w:val="00433EE3"/>
    <w:rsid w:val="004348F1"/>
    <w:rsid w:val="004372B1"/>
    <w:rsid w:val="00437E96"/>
    <w:rsid w:val="00447597"/>
    <w:rsid w:val="00451D0C"/>
    <w:rsid w:val="00452254"/>
    <w:rsid w:val="00452C3B"/>
    <w:rsid w:val="004534BB"/>
    <w:rsid w:val="00453704"/>
    <w:rsid w:val="0046003C"/>
    <w:rsid w:val="00461DD3"/>
    <w:rsid w:val="00462006"/>
    <w:rsid w:val="00465D7E"/>
    <w:rsid w:val="004661AE"/>
    <w:rsid w:val="004676F8"/>
    <w:rsid w:val="00470890"/>
    <w:rsid w:val="00470A07"/>
    <w:rsid w:val="004738A8"/>
    <w:rsid w:val="00473F89"/>
    <w:rsid w:val="0048393C"/>
    <w:rsid w:val="0049480D"/>
    <w:rsid w:val="004961CC"/>
    <w:rsid w:val="0049650D"/>
    <w:rsid w:val="004A0336"/>
    <w:rsid w:val="004A0657"/>
    <w:rsid w:val="004B0902"/>
    <w:rsid w:val="004B0A54"/>
    <w:rsid w:val="004B1A44"/>
    <w:rsid w:val="004B4D6F"/>
    <w:rsid w:val="004B51B2"/>
    <w:rsid w:val="004B6AD4"/>
    <w:rsid w:val="004B6DC7"/>
    <w:rsid w:val="004B7343"/>
    <w:rsid w:val="004C27AD"/>
    <w:rsid w:val="004C7A8F"/>
    <w:rsid w:val="004D0709"/>
    <w:rsid w:val="004E002F"/>
    <w:rsid w:val="004E1433"/>
    <w:rsid w:val="004E74CB"/>
    <w:rsid w:val="004F29DB"/>
    <w:rsid w:val="005026FF"/>
    <w:rsid w:val="005048D0"/>
    <w:rsid w:val="005107A6"/>
    <w:rsid w:val="00511CB8"/>
    <w:rsid w:val="005129FB"/>
    <w:rsid w:val="00514354"/>
    <w:rsid w:val="005154AB"/>
    <w:rsid w:val="00515E01"/>
    <w:rsid w:val="005209D8"/>
    <w:rsid w:val="0052294C"/>
    <w:rsid w:val="00524E46"/>
    <w:rsid w:val="00531482"/>
    <w:rsid w:val="005358A2"/>
    <w:rsid w:val="00541A71"/>
    <w:rsid w:val="005472CF"/>
    <w:rsid w:val="00547B88"/>
    <w:rsid w:val="00551242"/>
    <w:rsid w:val="00557646"/>
    <w:rsid w:val="00561279"/>
    <w:rsid w:val="005632C1"/>
    <w:rsid w:val="005656B8"/>
    <w:rsid w:val="005672F3"/>
    <w:rsid w:val="00573120"/>
    <w:rsid w:val="005746D4"/>
    <w:rsid w:val="005802F6"/>
    <w:rsid w:val="00581F28"/>
    <w:rsid w:val="005901CC"/>
    <w:rsid w:val="005901EB"/>
    <w:rsid w:val="00590636"/>
    <w:rsid w:val="005920FC"/>
    <w:rsid w:val="0059310E"/>
    <w:rsid w:val="00594C57"/>
    <w:rsid w:val="00594D4E"/>
    <w:rsid w:val="005953CA"/>
    <w:rsid w:val="00596431"/>
    <w:rsid w:val="00597678"/>
    <w:rsid w:val="005A2C35"/>
    <w:rsid w:val="005A3823"/>
    <w:rsid w:val="005A3C92"/>
    <w:rsid w:val="005B35B5"/>
    <w:rsid w:val="005B445A"/>
    <w:rsid w:val="005B4A7C"/>
    <w:rsid w:val="005B4B97"/>
    <w:rsid w:val="005B76FC"/>
    <w:rsid w:val="005C1106"/>
    <w:rsid w:val="005C177B"/>
    <w:rsid w:val="005C3855"/>
    <w:rsid w:val="005C5AF9"/>
    <w:rsid w:val="005C7D51"/>
    <w:rsid w:val="005C7E25"/>
    <w:rsid w:val="005D7C0E"/>
    <w:rsid w:val="005D7E60"/>
    <w:rsid w:val="005E237F"/>
    <w:rsid w:val="005E2B8A"/>
    <w:rsid w:val="005E6F49"/>
    <w:rsid w:val="005F32A1"/>
    <w:rsid w:val="0060491D"/>
    <w:rsid w:val="00605822"/>
    <w:rsid w:val="00607CAC"/>
    <w:rsid w:val="00613B52"/>
    <w:rsid w:val="00621B2B"/>
    <w:rsid w:val="00621D1E"/>
    <w:rsid w:val="0062350C"/>
    <w:rsid w:val="00625A6C"/>
    <w:rsid w:val="00627CDF"/>
    <w:rsid w:val="006300BD"/>
    <w:rsid w:val="00630569"/>
    <w:rsid w:val="00630FFE"/>
    <w:rsid w:val="00631B5C"/>
    <w:rsid w:val="006352FE"/>
    <w:rsid w:val="00645F7E"/>
    <w:rsid w:val="00647CC7"/>
    <w:rsid w:val="0065073E"/>
    <w:rsid w:val="00650DF9"/>
    <w:rsid w:val="0065618E"/>
    <w:rsid w:val="006578D4"/>
    <w:rsid w:val="00661A76"/>
    <w:rsid w:val="006623EC"/>
    <w:rsid w:val="006626A1"/>
    <w:rsid w:val="00666823"/>
    <w:rsid w:val="00671A73"/>
    <w:rsid w:val="006728D3"/>
    <w:rsid w:val="00674BC5"/>
    <w:rsid w:val="00686A72"/>
    <w:rsid w:val="00686F3A"/>
    <w:rsid w:val="00687800"/>
    <w:rsid w:val="00694EFB"/>
    <w:rsid w:val="00694F44"/>
    <w:rsid w:val="00697019"/>
    <w:rsid w:val="006A301E"/>
    <w:rsid w:val="006A3C4D"/>
    <w:rsid w:val="006A3E76"/>
    <w:rsid w:val="006B08D3"/>
    <w:rsid w:val="006B2CA8"/>
    <w:rsid w:val="006B56F7"/>
    <w:rsid w:val="006C1FA6"/>
    <w:rsid w:val="006C306D"/>
    <w:rsid w:val="006C3AF9"/>
    <w:rsid w:val="006C3CB1"/>
    <w:rsid w:val="006C4356"/>
    <w:rsid w:val="006C4423"/>
    <w:rsid w:val="006C5499"/>
    <w:rsid w:val="006D2F03"/>
    <w:rsid w:val="006D3A9A"/>
    <w:rsid w:val="006D4CBC"/>
    <w:rsid w:val="006E250B"/>
    <w:rsid w:val="006E26D8"/>
    <w:rsid w:val="006E33A8"/>
    <w:rsid w:val="006E64BC"/>
    <w:rsid w:val="006F035A"/>
    <w:rsid w:val="006F2E40"/>
    <w:rsid w:val="006F4B74"/>
    <w:rsid w:val="0070340E"/>
    <w:rsid w:val="0071234A"/>
    <w:rsid w:val="007201EA"/>
    <w:rsid w:val="00723855"/>
    <w:rsid w:val="0074156C"/>
    <w:rsid w:val="007416EE"/>
    <w:rsid w:val="007418A4"/>
    <w:rsid w:val="007453C2"/>
    <w:rsid w:val="0074592A"/>
    <w:rsid w:val="00746113"/>
    <w:rsid w:val="00746307"/>
    <w:rsid w:val="007468EF"/>
    <w:rsid w:val="007573A9"/>
    <w:rsid w:val="00760001"/>
    <w:rsid w:val="007610F3"/>
    <w:rsid w:val="007636DA"/>
    <w:rsid w:val="00772CC3"/>
    <w:rsid w:val="0077575D"/>
    <w:rsid w:val="00777596"/>
    <w:rsid w:val="0078333E"/>
    <w:rsid w:val="00783ED2"/>
    <w:rsid w:val="00783F6C"/>
    <w:rsid w:val="0078439F"/>
    <w:rsid w:val="0079492C"/>
    <w:rsid w:val="007A0605"/>
    <w:rsid w:val="007A11D2"/>
    <w:rsid w:val="007A1D33"/>
    <w:rsid w:val="007A3B65"/>
    <w:rsid w:val="007A4360"/>
    <w:rsid w:val="007A5A7F"/>
    <w:rsid w:val="007A672A"/>
    <w:rsid w:val="007A7507"/>
    <w:rsid w:val="007B347D"/>
    <w:rsid w:val="007B35B7"/>
    <w:rsid w:val="007B3F11"/>
    <w:rsid w:val="007C430C"/>
    <w:rsid w:val="007C51E5"/>
    <w:rsid w:val="007C5319"/>
    <w:rsid w:val="007C6825"/>
    <w:rsid w:val="007D0FA3"/>
    <w:rsid w:val="007D4F96"/>
    <w:rsid w:val="007D5F1D"/>
    <w:rsid w:val="007E0A2D"/>
    <w:rsid w:val="007E769F"/>
    <w:rsid w:val="007F16CA"/>
    <w:rsid w:val="007F79E4"/>
    <w:rsid w:val="0081037C"/>
    <w:rsid w:val="008103B8"/>
    <w:rsid w:val="0081248B"/>
    <w:rsid w:val="0081476D"/>
    <w:rsid w:val="00814A5D"/>
    <w:rsid w:val="008208AC"/>
    <w:rsid w:val="00820A84"/>
    <w:rsid w:val="00823253"/>
    <w:rsid w:val="008250B8"/>
    <w:rsid w:val="00827976"/>
    <w:rsid w:val="00830303"/>
    <w:rsid w:val="008342DA"/>
    <w:rsid w:val="008429D4"/>
    <w:rsid w:val="0084614D"/>
    <w:rsid w:val="00846AF5"/>
    <w:rsid w:val="00851F20"/>
    <w:rsid w:val="00852B51"/>
    <w:rsid w:val="00857C8B"/>
    <w:rsid w:val="00866799"/>
    <w:rsid w:val="00866E4F"/>
    <w:rsid w:val="0088194B"/>
    <w:rsid w:val="00883F17"/>
    <w:rsid w:val="00884365"/>
    <w:rsid w:val="00886460"/>
    <w:rsid w:val="008904D2"/>
    <w:rsid w:val="00892026"/>
    <w:rsid w:val="00895D18"/>
    <w:rsid w:val="00897D37"/>
    <w:rsid w:val="008A0C6C"/>
    <w:rsid w:val="008A101F"/>
    <w:rsid w:val="008A45CD"/>
    <w:rsid w:val="008A6F55"/>
    <w:rsid w:val="008C442E"/>
    <w:rsid w:val="008D27BC"/>
    <w:rsid w:val="008D3739"/>
    <w:rsid w:val="008D779B"/>
    <w:rsid w:val="008F2045"/>
    <w:rsid w:val="008F2664"/>
    <w:rsid w:val="008F3B83"/>
    <w:rsid w:val="008F3FA4"/>
    <w:rsid w:val="00902E0A"/>
    <w:rsid w:val="0090342F"/>
    <w:rsid w:val="00903ABF"/>
    <w:rsid w:val="00904D6F"/>
    <w:rsid w:val="00904EAA"/>
    <w:rsid w:val="009121EE"/>
    <w:rsid w:val="00912B94"/>
    <w:rsid w:val="00912C8B"/>
    <w:rsid w:val="00913FB5"/>
    <w:rsid w:val="00914071"/>
    <w:rsid w:val="00917505"/>
    <w:rsid w:val="00920C67"/>
    <w:rsid w:val="0092715C"/>
    <w:rsid w:val="0093477D"/>
    <w:rsid w:val="00934F71"/>
    <w:rsid w:val="009357E1"/>
    <w:rsid w:val="00945D19"/>
    <w:rsid w:val="009530E1"/>
    <w:rsid w:val="0096066F"/>
    <w:rsid w:val="009606A1"/>
    <w:rsid w:val="00961141"/>
    <w:rsid w:val="0096677F"/>
    <w:rsid w:val="009700C0"/>
    <w:rsid w:val="00971599"/>
    <w:rsid w:val="0097407A"/>
    <w:rsid w:val="009751DA"/>
    <w:rsid w:val="009770C4"/>
    <w:rsid w:val="00977B6D"/>
    <w:rsid w:val="00981928"/>
    <w:rsid w:val="00981B57"/>
    <w:rsid w:val="00982DC5"/>
    <w:rsid w:val="00984A8D"/>
    <w:rsid w:val="00984CBD"/>
    <w:rsid w:val="009870D7"/>
    <w:rsid w:val="00991054"/>
    <w:rsid w:val="00991268"/>
    <w:rsid w:val="00992EEB"/>
    <w:rsid w:val="00994CD9"/>
    <w:rsid w:val="00996030"/>
    <w:rsid w:val="00997775"/>
    <w:rsid w:val="009A0799"/>
    <w:rsid w:val="009A22D5"/>
    <w:rsid w:val="009A461D"/>
    <w:rsid w:val="009A74AC"/>
    <w:rsid w:val="009B1850"/>
    <w:rsid w:val="009B2A5A"/>
    <w:rsid w:val="009B2B7E"/>
    <w:rsid w:val="009B76EA"/>
    <w:rsid w:val="009C2DB0"/>
    <w:rsid w:val="009C448B"/>
    <w:rsid w:val="009C4865"/>
    <w:rsid w:val="009D2760"/>
    <w:rsid w:val="009D3ED3"/>
    <w:rsid w:val="009D4EEA"/>
    <w:rsid w:val="009D4F21"/>
    <w:rsid w:val="009E1647"/>
    <w:rsid w:val="009E3239"/>
    <w:rsid w:val="009E68AD"/>
    <w:rsid w:val="009F2599"/>
    <w:rsid w:val="009F6ADE"/>
    <w:rsid w:val="009F771B"/>
    <w:rsid w:val="00A04398"/>
    <w:rsid w:val="00A11AEE"/>
    <w:rsid w:val="00A23025"/>
    <w:rsid w:val="00A23360"/>
    <w:rsid w:val="00A27C35"/>
    <w:rsid w:val="00A325E4"/>
    <w:rsid w:val="00A47191"/>
    <w:rsid w:val="00A52C72"/>
    <w:rsid w:val="00A57A49"/>
    <w:rsid w:val="00A717E2"/>
    <w:rsid w:val="00A85C86"/>
    <w:rsid w:val="00A92617"/>
    <w:rsid w:val="00A92757"/>
    <w:rsid w:val="00AA1846"/>
    <w:rsid w:val="00AA66D9"/>
    <w:rsid w:val="00AB09ED"/>
    <w:rsid w:val="00AB3E3A"/>
    <w:rsid w:val="00AC04F8"/>
    <w:rsid w:val="00AC2017"/>
    <w:rsid w:val="00AD0B8E"/>
    <w:rsid w:val="00AD520B"/>
    <w:rsid w:val="00AD7BE3"/>
    <w:rsid w:val="00AE4704"/>
    <w:rsid w:val="00AE621D"/>
    <w:rsid w:val="00AF151A"/>
    <w:rsid w:val="00B02174"/>
    <w:rsid w:val="00B0275D"/>
    <w:rsid w:val="00B126F7"/>
    <w:rsid w:val="00B16A13"/>
    <w:rsid w:val="00B17B5A"/>
    <w:rsid w:val="00B24AA1"/>
    <w:rsid w:val="00B24E10"/>
    <w:rsid w:val="00B26820"/>
    <w:rsid w:val="00B32CE1"/>
    <w:rsid w:val="00B33407"/>
    <w:rsid w:val="00B33AFA"/>
    <w:rsid w:val="00B34049"/>
    <w:rsid w:val="00B41E76"/>
    <w:rsid w:val="00B4304A"/>
    <w:rsid w:val="00B43A9A"/>
    <w:rsid w:val="00B4518A"/>
    <w:rsid w:val="00B46198"/>
    <w:rsid w:val="00B51F83"/>
    <w:rsid w:val="00B5297A"/>
    <w:rsid w:val="00B529D8"/>
    <w:rsid w:val="00B557E2"/>
    <w:rsid w:val="00B56BAA"/>
    <w:rsid w:val="00B56D97"/>
    <w:rsid w:val="00B60C24"/>
    <w:rsid w:val="00B647E9"/>
    <w:rsid w:val="00B66706"/>
    <w:rsid w:val="00B7463E"/>
    <w:rsid w:val="00B80B09"/>
    <w:rsid w:val="00B84CC2"/>
    <w:rsid w:val="00B8762B"/>
    <w:rsid w:val="00B94051"/>
    <w:rsid w:val="00BA1D25"/>
    <w:rsid w:val="00BA216E"/>
    <w:rsid w:val="00BA26C0"/>
    <w:rsid w:val="00BA26DC"/>
    <w:rsid w:val="00BA6D0D"/>
    <w:rsid w:val="00BB0611"/>
    <w:rsid w:val="00BB471F"/>
    <w:rsid w:val="00BC0C93"/>
    <w:rsid w:val="00BC40C3"/>
    <w:rsid w:val="00BD06EA"/>
    <w:rsid w:val="00BD18E9"/>
    <w:rsid w:val="00BD5A15"/>
    <w:rsid w:val="00BE0867"/>
    <w:rsid w:val="00BE63BF"/>
    <w:rsid w:val="00BF08DA"/>
    <w:rsid w:val="00BF7809"/>
    <w:rsid w:val="00C02F99"/>
    <w:rsid w:val="00C0612F"/>
    <w:rsid w:val="00C14DD0"/>
    <w:rsid w:val="00C17676"/>
    <w:rsid w:val="00C20F96"/>
    <w:rsid w:val="00C2593F"/>
    <w:rsid w:val="00C26463"/>
    <w:rsid w:val="00C3045E"/>
    <w:rsid w:val="00C30850"/>
    <w:rsid w:val="00C34B4A"/>
    <w:rsid w:val="00C442D9"/>
    <w:rsid w:val="00C50388"/>
    <w:rsid w:val="00C50AAE"/>
    <w:rsid w:val="00C60C8A"/>
    <w:rsid w:val="00C61020"/>
    <w:rsid w:val="00C65942"/>
    <w:rsid w:val="00C76DC8"/>
    <w:rsid w:val="00C83CCB"/>
    <w:rsid w:val="00C91D7D"/>
    <w:rsid w:val="00C93959"/>
    <w:rsid w:val="00C9395F"/>
    <w:rsid w:val="00C96C70"/>
    <w:rsid w:val="00C96E68"/>
    <w:rsid w:val="00CA077F"/>
    <w:rsid w:val="00CA0F77"/>
    <w:rsid w:val="00CA566E"/>
    <w:rsid w:val="00CB4522"/>
    <w:rsid w:val="00CB584C"/>
    <w:rsid w:val="00CC52CF"/>
    <w:rsid w:val="00CC7922"/>
    <w:rsid w:val="00CD4FF8"/>
    <w:rsid w:val="00CD7370"/>
    <w:rsid w:val="00CE7FFB"/>
    <w:rsid w:val="00CF0568"/>
    <w:rsid w:val="00D03FDF"/>
    <w:rsid w:val="00D1113D"/>
    <w:rsid w:val="00D115C3"/>
    <w:rsid w:val="00D15445"/>
    <w:rsid w:val="00D1649D"/>
    <w:rsid w:val="00D23717"/>
    <w:rsid w:val="00D24354"/>
    <w:rsid w:val="00D253C1"/>
    <w:rsid w:val="00D25711"/>
    <w:rsid w:val="00D32335"/>
    <w:rsid w:val="00D3339F"/>
    <w:rsid w:val="00D346AE"/>
    <w:rsid w:val="00D36C8D"/>
    <w:rsid w:val="00D370F3"/>
    <w:rsid w:val="00D4003A"/>
    <w:rsid w:val="00D40352"/>
    <w:rsid w:val="00D414D4"/>
    <w:rsid w:val="00D41510"/>
    <w:rsid w:val="00D420F3"/>
    <w:rsid w:val="00D421DF"/>
    <w:rsid w:val="00D470F1"/>
    <w:rsid w:val="00D47284"/>
    <w:rsid w:val="00D47BBB"/>
    <w:rsid w:val="00D53968"/>
    <w:rsid w:val="00D63541"/>
    <w:rsid w:val="00D63AE2"/>
    <w:rsid w:val="00D66665"/>
    <w:rsid w:val="00D66D35"/>
    <w:rsid w:val="00D66EFF"/>
    <w:rsid w:val="00D72442"/>
    <w:rsid w:val="00D74ACC"/>
    <w:rsid w:val="00D75561"/>
    <w:rsid w:val="00D76E04"/>
    <w:rsid w:val="00D77F2E"/>
    <w:rsid w:val="00D81A10"/>
    <w:rsid w:val="00D852D0"/>
    <w:rsid w:val="00D86275"/>
    <w:rsid w:val="00D921E6"/>
    <w:rsid w:val="00D97936"/>
    <w:rsid w:val="00D97FD9"/>
    <w:rsid w:val="00DB16E0"/>
    <w:rsid w:val="00DB1E52"/>
    <w:rsid w:val="00DB3A41"/>
    <w:rsid w:val="00DB7829"/>
    <w:rsid w:val="00DC43C0"/>
    <w:rsid w:val="00DC6C14"/>
    <w:rsid w:val="00DD439F"/>
    <w:rsid w:val="00DD46D1"/>
    <w:rsid w:val="00DE08CD"/>
    <w:rsid w:val="00DE1BA9"/>
    <w:rsid w:val="00DF05D6"/>
    <w:rsid w:val="00DF0DCB"/>
    <w:rsid w:val="00DF5CF4"/>
    <w:rsid w:val="00DF5E42"/>
    <w:rsid w:val="00E02DD2"/>
    <w:rsid w:val="00E03886"/>
    <w:rsid w:val="00E0453B"/>
    <w:rsid w:val="00E17996"/>
    <w:rsid w:val="00E17BFE"/>
    <w:rsid w:val="00E219F8"/>
    <w:rsid w:val="00E2399A"/>
    <w:rsid w:val="00E24500"/>
    <w:rsid w:val="00E2650A"/>
    <w:rsid w:val="00E27758"/>
    <w:rsid w:val="00E27A11"/>
    <w:rsid w:val="00E30004"/>
    <w:rsid w:val="00E30AFA"/>
    <w:rsid w:val="00E3317E"/>
    <w:rsid w:val="00E354AF"/>
    <w:rsid w:val="00E459A5"/>
    <w:rsid w:val="00E4708D"/>
    <w:rsid w:val="00E51DBE"/>
    <w:rsid w:val="00E52614"/>
    <w:rsid w:val="00E53FD7"/>
    <w:rsid w:val="00E67ED9"/>
    <w:rsid w:val="00E75379"/>
    <w:rsid w:val="00E7768F"/>
    <w:rsid w:val="00E83682"/>
    <w:rsid w:val="00E84435"/>
    <w:rsid w:val="00E8514A"/>
    <w:rsid w:val="00E90927"/>
    <w:rsid w:val="00E92897"/>
    <w:rsid w:val="00E939CD"/>
    <w:rsid w:val="00E95D3C"/>
    <w:rsid w:val="00E961B1"/>
    <w:rsid w:val="00E97614"/>
    <w:rsid w:val="00EA4A7D"/>
    <w:rsid w:val="00EA4BA3"/>
    <w:rsid w:val="00EA4F33"/>
    <w:rsid w:val="00EA53D4"/>
    <w:rsid w:val="00EA74FE"/>
    <w:rsid w:val="00EB24AD"/>
    <w:rsid w:val="00EC6070"/>
    <w:rsid w:val="00ED0DE7"/>
    <w:rsid w:val="00ED5D2B"/>
    <w:rsid w:val="00ED697A"/>
    <w:rsid w:val="00EE013C"/>
    <w:rsid w:val="00EE218C"/>
    <w:rsid w:val="00EE3AE6"/>
    <w:rsid w:val="00EF1CEC"/>
    <w:rsid w:val="00EF1D4F"/>
    <w:rsid w:val="00EF2131"/>
    <w:rsid w:val="00F0103F"/>
    <w:rsid w:val="00F03C6D"/>
    <w:rsid w:val="00F062C0"/>
    <w:rsid w:val="00F065BC"/>
    <w:rsid w:val="00F07ED5"/>
    <w:rsid w:val="00F12C38"/>
    <w:rsid w:val="00F153D1"/>
    <w:rsid w:val="00F23217"/>
    <w:rsid w:val="00F317E4"/>
    <w:rsid w:val="00F31D35"/>
    <w:rsid w:val="00F3404E"/>
    <w:rsid w:val="00F35175"/>
    <w:rsid w:val="00F35228"/>
    <w:rsid w:val="00F43EF3"/>
    <w:rsid w:val="00F46E97"/>
    <w:rsid w:val="00F57ECE"/>
    <w:rsid w:val="00F63489"/>
    <w:rsid w:val="00F64074"/>
    <w:rsid w:val="00F71C3E"/>
    <w:rsid w:val="00F73DC1"/>
    <w:rsid w:val="00F7528E"/>
    <w:rsid w:val="00F769EE"/>
    <w:rsid w:val="00F859AA"/>
    <w:rsid w:val="00F95228"/>
    <w:rsid w:val="00F9575D"/>
    <w:rsid w:val="00FA0FF8"/>
    <w:rsid w:val="00FA7972"/>
    <w:rsid w:val="00FB3D0B"/>
    <w:rsid w:val="00FB4537"/>
    <w:rsid w:val="00FB74D6"/>
    <w:rsid w:val="00FC2BA0"/>
    <w:rsid w:val="00FD3CF6"/>
    <w:rsid w:val="00FD61E8"/>
    <w:rsid w:val="00FD6D99"/>
    <w:rsid w:val="00FE17AB"/>
    <w:rsid w:val="00FE5FF3"/>
    <w:rsid w:val="00FF6EF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C1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fa-IR"/>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2DA"/>
    <w:pPr>
      <w:bidi/>
    </w:pPr>
  </w:style>
  <w:style w:type="paragraph" w:styleId="Heading1">
    <w:name w:val="heading 1"/>
    <w:basedOn w:val="Normal"/>
    <w:next w:val="Normal"/>
    <w:link w:val="Heading1Char"/>
    <w:uiPriority w:val="9"/>
    <w:qFormat/>
    <w:rsid w:val="003A7E45"/>
    <w:pPr>
      <w:keepNext/>
      <w:keepLines/>
      <w:bidi w:val="0"/>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A7E45"/>
    <w:pPr>
      <w:keepNext/>
      <w:keepLines/>
      <w:bidi w:val="0"/>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3A7E45"/>
    <w:pPr>
      <w:keepNext/>
      <w:keepLines/>
      <w:bidi w:val="0"/>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unhideWhenUsed/>
    <w:qFormat/>
    <w:rsid w:val="003A7E45"/>
    <w:pPr>
      <w:keepNext/>
      <w:keepLines/>
      <w:bidi w:val="0"/>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3A7E45"/>
    <w:pPr>
      <w:keepNext/>
      <w:keepLines/>
      <w:bidi w:val="0"/>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unhideWhenUsed/>
    <w:qFormat/>
    <w:rsid w:val="003A7E45"/>
    <w:pPr>
      <w:keepNext/>
      <w:keepLines/>
      <w:bidi w:val="0"/>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3A7E45"/>
    <w:pPr>
      <w:keepNext/>
      <w:keepLines/>
      <w:bidi w:val="0"/>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3A7E45"/>
    <w:pPr>
      <w:keepNext/>
      <w:keepLines/>
      <w:bidi w:val="0"/>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3A7E45"/>
    <w:pPr>
      <w:keepNext/>
      <w:keepLines/>
      <w:bidi w:val="0"/>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4B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C34B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C34B4A"/>
    <w:pPr>
      <w:spacing w:after="0" w:line="240" w:lineRule="auto"/>
    </w:pPr>
  </w:style>
  <w:style w:type="character" w:customStyle="1" w:styleId="FootnoteTextChar">
    <w:name w:val="Footnote Text Char"/>
    <w:basedOn w:val="DefaultParagraphFont"/>
    <w:link w:val="FootnoteText"/>
    <w:uiPriority w:val="99"/>
    <w:rsid w:val="00C34B4A"/>
    <w:rPr>
      <w:rFonts w:cs="Sakkal Majalla"/>
      <w:sz w:val="20"/>
      <w:szCs w:val="20"/>
    </w:rPr>
  </w:style>
  <w:style w:type="character" w:styleId="FootnoteReference">
    <w:name w:val="footnote reference"/>
    <w:basedOn w:val="DefaultParagraphFont"/>
    <w:uiPriority w:val="99"/>
    <w:unhideWhenUsed/>
    <w:rsid w:val="00C34B4A"/>
    <w:rPr>
      <w:vertAlign w:val="superscript"/>
    </w:rPr>
  </w:style>
  <w:style w:type="paragraph" w:customStyle="1" w:styleId="Default">
    <w:name w:val="Default"/>
    <w:rsid w:val="000A467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3A7E4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A7E45"/>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3A7E45"/>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rsid w:val="003A7E45"/>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rsid w:val="003A7E45"/>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rsid w:val="003A7E45"/>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3A7E45"/>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3A7E45"/>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3A7E45"/>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3A7E45"/>
    <w:pPr>
      <w:bidi w:val="0"/>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3A7E45"/>
    <w:pPr>
      <w:bidi w:val="0"/>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3A7E45"/>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3A7E45"/>
    <w:pPr>
      <w:numPr>
        <w:ilvl w:val="1"/>
      </w:numPr>
      <w:bidi w:val="0"/>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3A7E45"/>
    <w:rPr>
      <w:rFonts w:asciiTheme="majorHAnsi" w:eastAsiaTheme="majorEastAsia" w:hAnsiTheme="majorHAnsi" w:cstheme="majorBidi"/>
      <w:sz w:val="24"/>
      <w:szCs w:val="24"/>
    </w:rPr>
  </w:style>
  <w:style w:type="character" w:styleId="Strong">
    <w:name w:val="Strong"/>
    <w:basedOn w:val="DefaultParagraphFont"/>
    <w:uiPriority w:val="22"/>
    <w:qFormat/>
    <w:rsid w:val="003A7E45"/>
    <w:rPr>
      <w:b/>
      <w:bCs/>
    </w:rPr>
  </w:style>
  <w:style w:type="character" w:styleId="Emphasis">
    <w:name w:val="Emphasis"/>
    <w:basedOn w:val="DefaultParagraphFont"/>
    <w:uiPriority w:val="20"/>
    <w:qFormat/>
    <w:rsid w:val="003A7E45"/>
    <w:rPr>
      <w:i/>
      <w:iCs/>
    </w:rPr>
  </w:style>
  <w:style w:type="paragraph" w:styleId="NoSpacing">
    <w:name w:val="No Spacing"/>
    <w:uiPriority w:val="1"/>
    <w:qFormat/>
    <w:rsid w:val="003A7E45"/>
    <w:pPr>
      <w:spacing w:after="0" w:line="240" w:lineRule="auto"/>
    </w:pPr>
  </w:style>
  <w:style w:type="paragraph" w:styleId="Quote">
    <w:name w:val="Quote"/>
    <w:basedOn w:val="Normal"/>
    <w:next w:val="Normal"/>
    <w:link w:val="QuoteChar"/>
    <w:uiPriority w:val="29"/>
    <w:qFormat/>
    <w:rsid w:val="003A7E45"/>
    <w:pPr>
      <w:bidi w:val="0"/>
      <w:spacing w:before="160"/>
      <w:ind w:left="720" w:right="720"/>
    </w:pPr>
    <w:rPr>
      <w:i/>
      <w:iCs/>
      <w:color w:val="404040" w:themeColor="text1" w:themeTint="BF"/>
    </w:rPr>
  </w:style>
  <w:style w:type="character" w:customStyle="1" w:styleId="QuoteChar">
    <w:name w:val="Quote Char"/>
    <w:basedOn w:val="DefaultParagraphFont"/>
    <w:link w:val="Quote"/>
    <w:uiPriority w:val="29"/>
    <w:rsid w:val="003A7E45"/>
    <w:rPr>
      <w:i/>
      <w:iCs/>
      <w:color w:val="404040" w:themeColor="text1" w:themeTint="BF"/>
    </w:rPr>
  </w:style>
  <w:style w:type="paragraph" w:styleId="IntenseQuote">
    <w:name w:val="Intense Quote"/>
    <w:basedOn w:val="Normal"/>
    <w:next w:val="Normal"/>
    <w:link w:val="IntenseQuoteChar"/>
    <w:uiPriority w:val="30"/>
    <w:qFormat/>
    <w:rsid w:val="003A7E45"/>
    <w:pPr>
      <w:pBdr>
        <w:left w:val="single" w:sz="18" w:space="12" w:color="5B9BD5" w:themeColor="accent1"/>
      </w:pBdr>
      <w:bidi w:val="0"/>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3A7E45"/>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3A7E45"/>
    <w:rPr>
      <w:i/>
      <w:iCs/>
      <w:color w:val="404040" w:themeColor="text1" w:themeTint="BF"/>
    </w:rPr>
  </w:style>
  <w:style w:type="character" w:styleId="IntenseEmphasis">
    <w:name w:val="Intense Emphasis"/>
    <w:basedOn w:val="DefaultParagraphFont"/>
    <w:uiPriority w:val="21"/>
    <w:qFormat/>
    <w:rsid w:val="003A7E45"/>
    <w:rPr>
      <w:b/>
      <w:bCs/>
      <w:i/>
      <w:iCs/>
    </w:rPr>
  </w:style>
  <w:style w:type="character" w:styleId="SubtleReference">
    <w:name w:val="Subtle Reference"/>
    <w:basedOn w:val="DefaultParagraphFont"/>
    <w:uiPriority w:val="31"/>
    <w:qFormat/>
    <w:rsid w:val="003A7E4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3A7E45"/>
    <w:rPr>
      <w:b/>
      <w:bCs/>
      <w:smallCaps/>
      <w:spacing w:val="5"/>
      <w:u w:val="single"/>
    </w:rPr>
  </w:style>
  <w:style w:type="character" w:styleId="BookTitle">
    <w:name w:val="Book Title"/>
    <w:basedOn w:val="DefaultParagraphFont"/>
    <w:uiPriority w:val="33"/>
    <w:qFormat/>
    <w:rsid w:val="003A7E45"/>
    <w:rPr>
      <w:b/>
      <w:bCs/>
      <w:smallCaps/>
    </w:rPr>
  </w:style>
  <w:style w:type="paragraph" w:styleId="TOCHeading">
    <w:name w:val="TOC Heading"/>
    <w:basedOn w:val="Heading1"/>
    <w:next w:val="Normal"/>
    <w:uiPriority w:val="39"/>
    <w:semiHidden/>
    <w:unhideWhenUsed/>
    <w:qFormat/>
    <w:rsid w:val="003A7E45"/>
    <w:pPr>
      <w:outlineLvl w:val="9"/>
    </w:pPr>
  </w:style>
  <w:style w:type="character" w:styleId="Hyperlink">
    <w:name w:val="Hyperlink"/>
    <w:basedOn w:val="DefaultParagraphFont"/>
    <w:uiPriority w:val="99"/>
    <w:unhideWhenUsed/>
    <w:rsid w:val="006E64BC"/>
    <w:rPr>
      <w:color w:val="0563C1" w:themeColor="hyperlink"/>
      <w:u w:val="single"/>
    </w:rPr>
  </w:style>
  <w:style w:type="paragraph" w:styleId="BalloonText">
    <w:name w:val="Balloon Text"/>
    <w:basedOn w:val="Normal"/>
    <w:link w:val="BalloonTextChar"/>
    <w:uiPriority w:val="99"/>
    <w:semiHidden/>
    <w:unhideWhenUsed/>
    <w:rsid w:val="00BB47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471F"/>
    <w:rPr>
      <w:rFonts w:ascii="Segoe UI" w:hAnsi="Segoe UI" w:cs="Segoe UI"/>
      <w:sz w:val="18"/>
      <w:szCs w:val="18"/>
    </w:rPr>
  </w:style>
  <w:style w:type="paragraph" w:styleId="NormalWeb">
    <w:name w:val="Normal (Web)"/>
    <w:basedOn w:val="Normal"/>
    <w:uiPriority w:val="99"/>
    <w:semiHidden/>
    <w:unhideWhenUsed/>
    <w:rsid w:val="000418A1"/>
    <w:rPr>
      <w:rFonts w:ascii="Times New Roman" w:hAnsi="Times New Roman" w:cs="Times New Roman"/>
      <w:sz w:val="24"/>
      <w:szCs w:val="24"/>
    </w:rPr>
  </w:style>
  <w:style w:type="paragraph" w:styleId="Header">
    <w:name w:val="header"/>
    <w:basedOn w:val="Normal"/>
    <w:link w:val="HeaderChar"/>
    <w:uiPriority w:val="99"/>
    <w:unhideWhenUsed/>
    <w:rsid w:val="00E95D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5D3C"/>
  </w:style>
  <w:style w:type="paragraph" w:styleId="Footer">
    <w:name w:val="footer"/>
    <w:basedOn w:val="Normal"/>
    <w:link w:val="FooterChar"/>
    <w:uiPriority w:val="99"/>
    <w:unhideWhenUsed/>
    <w:rsid w:val="00E95D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5D3C"/>
  </w:style>
  <w:style w:type="table" w:customStyle="1" w:styleId="TableGrid3">
    <w:name w:val="Table Grid3"/>
    <w:basedOn w:val="TableNormal"/>
    <w:next w:val="TableGrid"/>
    <w:uiPriority w:val="39"/>
    <w:rsid w:val="005B4A7C"/>
    <w:pPr>
      <w:spacing w:after="0" w:line="240" w:lineRule="auto"/>
    </w:pPr>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DD439F"/>
    <w:pPr>
      <w:spacing w:after="0" w:line="240" w:lineRule="auto"/>
    </w:pPr>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DD439F"/>
    <w:pPr>
      <w:spacing w:after="0" w:line="240" w:lineRule="auto"/>
    </w:pPr>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DD439F"/>
    <w:pPr>
      <w:spacing w:after="0" w:line="240" w:lineRule="auto"/>
    </w:pPr>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DD439F"/>
    <w:pPr>
      <w:spacing w:after="0" w:line="240" w:lineRule="auto"/>
    </w:pPr>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fa-IR"/>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2DA"/>
    <w:pPr>
      <w:bidi/>
    </w:pPr>
  </w:style>
  <w:style w:type="paragraph" w:styleId="Heading1">
    <w:name w:val="heading 1"/>
    <w:basedOn w:val="Normal"/>
    <w:next w:val="Normal"/>
    <w:link w:val="Heading1Char"/>
    <w:uiPriority w:val="9"/>
    <w:qFormat/>
    <w:rsid w:val="003A7E45"/>
    <w:pPr>
      <w:keepNext/>
      <w:keepLines/>
      <w:bidi w:val="0"/>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A7E45"/>
    <w:pPr>
      <w:keepNext/>
      <w:keepLines/>
      <w:bidi w:val="0"/>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3A7E45"/>
    <w:pPr>
      <w:keepNext/>
      <w:keepLines/>
      <w:bidi w:val="0"/>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unhideWhenUsed/>
    <w:qFormat/>
    <w:rsid w:val="003A7E45"/>
    <w:pPr>
      <w:keepNext/>
      <w:keepLines/>
      <w:bidi w:val="0"/>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3A7E45"/>
    <w:pPr>
      <w:keepNext/>
      <w:keepLines/>
      <w:bidi w:val="0"/>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unhideWhenUsed/>
    <w:qFormat/>
    <w:rsid w:val="003A7E45"/>
    <w:pPr>
      <w:keepNext/>
      <w:keepLines/>
      <w:bidi w:val="0"/>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3A7E45"/>
    <w:pPr>
      <w:keepNext/>
      <w:keepLines/>
      <w:bidi w:val="0"/>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3A7E45"/>
    <w:pPr>
      <w:keepNext/>
      <w:keepLines/>
      <w:bidi w:val="0"/>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3A7E45"/>
    <w:pPr>
      <w:keepNext/>
      <w:keepLines/>
      <w:bidi w:val="0"/>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4B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C34B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C34B4A"/>
    <w:pPr>
      <w:spacing w:after="0" w:line="240" w:lineRule="auto"/>
    </w:pPr>
  </w:style>
  <w:style w:type="character" w:customStyle="1" w:styleId="FootnoteTextChar">
    <w:name w:val="Footnote Text Char"/>
    <w:basedOn w:val="DefaultParagraphFont"/>
    <w:link w:val="FootnoteText"/>
    <w:uiPriority w:val="99"/>
    <w:rsid w:val="00C34B4A"/>
    <w:rPr>
      <w:rFonts w:cs="Sakkal Majalla"/>
      <w:sz w:val="20"/>
      <w:szCs w:val="20"/>
    </w:rPr>
  </w:style>
  <w:style w:type="character" w:styleId="FootnoteReference">
    <w:name w:val="footnote reference"/>
    <w:basedOn w:val="DefaultParagraphFont"/>
    <w:uiPriority w:val="99"/>
    <w:unhideWhenUsed/>
    <w:rsid w:val="00C34B4A"/>
    <w:rPr>
      <w:vertAlign w:val="superscript"/>
    </w:rPr>
  </w:style>
  <w:style w:type="paragraph" w:customStyle="1" w:styleId="Default">
    <w:name w:val="Default"/>
    <w:rsid w:val="000A467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3A7E4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A7E45"/>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3A7E45"/>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rsid w:val="003A7E45"/>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rsid w:val="003A7E45"/>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rsid w:val="003A7E45"/>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3A7E45"/>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3A7E45"/>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3A7E45"/>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3A7E45"/>
    <w:pPr>
      <w:bidi w:val="0"/>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3A7E45"/>
    <w:pPr>
      <w:bidi w:val="0"/>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3A7E45"/>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3A7E45"/>
    <w:pPr>
      <w:numPr>
        <w:ilvl w:val="1"/>
      </w:numPr>
      <w:bidi w:val="0"/>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3A7E45"/>
    <w:rPr>
      <w:rFonts w:asciiTheme="majorHAnsi" w:eastAsiaTheme="majorEastAsia" w:hAnsiTheme="majorHAnsi" w:cstheme="majorBidi"/>
      <w:sz w:val="24"/>
      <w:szCs w:val="24"/>
    </w:rPr>
  </w:style>
  <w:style w:type="character" w:styleId="Strong">
    <w:name w:val="Strong"/>
    <w:basedOn w:val="DefaultParagraphFont"/>
    <w:uiPriority w:val="22"/>
    <w:qFormat/>
    <w:rsid w:val="003A7E45"/>
    <w:rPr>
      <w:b/>
      <w:bCs/>
    </w:rPr>
  </w:style>
  <w:style w:type="character" w:styleId="Emphasis">
    <w:name w:val="Emphasis"/>
    <w:basedOn w:val="DefaultParagraphFont"/>
    <w:uiPriority w:val="20"/>
    <w:qFormat/>
    <w:rsid w:val="003A7E45"/>
    <w:rPr>
      <w:i/>
      <w:iCs/>
    </w:rPr>
  </w:style>
  <w:style w:type="paragraph" w:styleId="NoSpacing">
    <w:name w:val="No Spacing"/>
    <w:uiPriority w:val="1"/>
    <w:qFormat/>
    <w:rsid w:val="003A7E45"/>
    <w:pPr>
      <w:spacing w:after="0" w:line="240" w:lineRule="auto"/>
    </w:pPr>
  </w:style>
  <w:style w:type="paragraph" w:styleId="Quote">
    <w:name w:val="Quote"/>
    <w:basedOn w:val="Normal"/>
    <w:next w:val="Normal"/>
    <w:link w:val="QuoteChar"/>
    <w:uiPriority w:val="29"/>
    <w:qFormat/>
    <w:rsid w:val="003A7E45"/>
    <w:pPr>
      <w:bidi w:val="0"/>
      <w:spacing w:before="160"/>
      <w:ind w:left="720" w:right="720"/>
    </w:pPr>
    <w:rPr>
      <w:i/>
      <w:iCs/>
      <w:color w:val="404040" w:themeColor="text1" w:themeTint="BF"/>
    </w:rPr>
  </w:style>
  <w:style w:type="character" w:customStyle="1" w:styleId="QuoteChar">
    <w:name w:val="Quote Char"/>
    <w:basedOn w:val="DefaultParagraphFont"/>
    <w:link w:val="Quote"/>
    <w:uiPriority w:val="29"/>
    <w:rsid w:val="003A7E45"/>
    <w:rPr>
      <w:i/>
      <w:iCs/>
      <w:color w:val="404040" w:themeColor="text1" w:themeTint="BF"/>
    </w:rPr>
  </w:style>
  <w:style w:type="paragraph" w:styleId="IntenseQuote">
    <w:name w:val="Intense Quote"/>
    <w:basedOn w:val="Normal"/>
    <w:next w:val="Normal"/>
    <w:link w:val="IntenseQuoteChar"/>
    <w:uiPriority w:val="30"/>
    <w:qFormat/>
    <w:rsid w:val="003A7E45"/>
    <w:pPr>
      <w:pBdr>
        <w:left w:val="single" w:sz="18" w:space="12" w:color="5B9BD5" w:themeColor="accent1"/>
      </w:pBdr>
      <w:bidi w:val="0"/>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3A7E45"/>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3A7E45"/>
    <w:rPr>
      <w:i/>
      <w:iCs/>
      <w:color w:val="404040" w:themeColor="text1" w:themeTint="BF"/>
    </w:rPr>
  </w:style>
  <w:style w:type="character" w:styleId="IntenseEmphasis">
    <w:name w:val="Intense Emphasis"/>
    <w:basedOn w:val="DefaultParagraphFont"/>
    <w:uiPriority w:val="21"/>
    <w:qFormat/>
    <w:rsid w:val="003A7E45"/>
    <w:rPr>
      <w:b/>
      <w:bCs/>
      <w:i/>
      <w:iCs/>
    </w:rPr>
  </w:style>
  <w:style w:type="character" w:styleId="SubtleReference">
    <w:name w:val="Subtle Reference"/>
    <w:basedOn w:val="DefaultParagraphFont"/>
    <w:uiPriority w:val="31"/>
    <w:qFormat/>
    <w:rsid w:val="003A7E4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3A7E45"/>
    <w:rPr>
      <w:b/>
      <w:bCs/>
      <w:smallCaps/>
      <w:spacing w:val="5"/>
      <w:u w:val="single"/>
    </w:rPr>
  </w:style>
  <w:style w:type="character" w:styleId="BookTitle">
    <w:name w:val="Book Title"/>
    <w:basedOn w:val="DefaultParagraphFont"/>
    <w:uiPriority w:val="33"/>
    <w:qFormat/>
    <w:rsid w:val="003A7E45"/>
    <w:rPr>
      <w:b/>
      <w:bCs/>
      <w:smallCaps/>
    </w:rPr>
  </w:style>
  <w:style w:type="paragraph" w:styleId="TOCHeading">
    <w:name w:val="TOC Heading"/>
    <w:basedOn w:val="Heading1"/>
    <w:next w:val="Normal"/>
    <w:uiPriority w:val="39"/>
    <w:semiHidden/>
    <w:unhideWhenUsed/>
    <w:qFormat/>
    <w:rsid w:val="003A7E45"/>
    <w:pPr>
      <w:outlineLvl w:val="9"/>
    </w:pPr>
  </w:style>
  <w:style w:type="character" w:styleId="Hyperlink">
    <w:name w:val="Hyperlink"/>
    <w:basedOn w:val="DefaultParagraphFont"/>
    <w:uiPriority w:val="99"/>
    <w:unhideWhenUsed/>
    <w:rsid w:val="006E64BC"/>
    <w:rPr>
      <w:color w:val="0563C1" w:themeColor="hyperlink"/>
      <w:u w:val="single"/>
    </w:rPr>
  </w:style>
  <w:style w:type="paragraph" w:styleId="BalloonText">
    <w:name w:val="Balloon Text"/>
    <w:basedOn w:val="Normal"/>
    <w:link w:val="BalloonTextChar"/>
    <w:uiPriority w:val="99"/>
    <w:semiHidden/>
    <w:unhideWhenUsed/>
    <w:rsid w:val="00BB47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471F"/>
    <w:rPr>
      <w:rFonts w:ascii="Segoe UI" w:hAnsi="Segoe UI" w:cs="Segoe UI"/>
      <w:sz w:val="18"/>
      <w:szCs w:val="18"/>
    </w:rPr>
  </w:style>
  <w:style w:type="paragraph" w:styleId="NormalWeb">
    <w:name w:val="Normal (Web)"/>
    <w:basedOn w:val="Normal"/>
    <w:uiPriority w:val="99"/>
    <w:semiHidden/>
    <w:unhideWhenUsed/>
    <w:rsid w:val="000418A1"/>
    <w:rPr>
      <w:rFonts w:ascii="Times New Roman" w:hAnsi="Times New Roman" w:cs="Times New Roman"/>
      <w:sz w:val="24"/>
      <w:szCs w:val="24"/>
    </w:rPr>
  </w:style>
  <w:style w:type="paragraph" w:styleId="Header">
    <w:name w:val="header"/>
    <w:basedOn w:val="Normal"/>
    <w:link w:val="HeaderChar"/>
    <w:uiPriority w:val="99"/>
    <w:unhideWhenUsed/>
    <w:rsid w:val="00E95D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5D3C"/>
  </w:style>
  <w:style w:type="paragraph" w:styleId="Footer">
    <w:name w:val="footer"/>
    <w:basedOn w:val="Normal"/>
    <w:link w:val="FooterChar"/>
    <w:uiPriority w:val="99"/>
    <w:unhideWhenUsed/>
    <w:rsid w:val="00E95D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5D3C"/>
  </w:style>
  <w:style w:type="table" w:customStyle="1" w:styleId="TableGrid3">
    <w:name w:val="Table Grid3"/>
    <w:basedOn w:val="TableNormal"/>
    <w:next w:val="TableGrid"/>
    <w:uiPriority w:val="39"/>
    <w:rsid w:val="005B4A7C"/>
    <w:pPr>
      <w:spacing w:after="0" w:line="240" w:lineRule="auto"/>
    </w:pPr>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DD439F"/>
    <w:pPr>
      <w:spacing w:after="0" w:line="240" w:lineRule="auto"/>
    </w:pPr>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DD439F"/>
    <w:pPr>
      <w:spacing w:after="0" w:line="240" w:lineRule="auto"/>
    </w:pPr>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DD439F"/>
    <w:pPr>
      <w:spacing w:after="0" w:line="240" w:lineRule="auto"/>
    </w:pPr>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DD439F"/>
    <w:pPr>
      <w:spacing w:after="0" w:line="240" w:lineRule="auto"/>
    </w:pPr>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513712">
      <w:bodyDiv w:val="1"/>
      <w:marLeft w:val="0"/>
      <w:marRight w:val="0"/>
      <w:marTop w:val="0"/>
      <w:marBottom w:val="0"/>
      <w:divBdr>
        <w:top w:val="none" w:sz="0" w:space="0" w:color="auto"/>
        <w:left w:val="none" w:sz="0" w:space="0" w:color="auto"/>
        <w:bottom w:val="none" w:sz="0" w:space="0" w:color="auto"/>
        <w:right w:val="none" w:sz="0" w:space="0" w:color="auto"/>
      </w:divBdr>
    </w:div>
    <w:div w:id="820777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6B12D1-C322-4BAC-B38E-C1700FB08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Pages>
  <Words>6465</Words>
  <Characters>36851</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Moorche 30 DVDs</Company>
  <LinksUpToDate>false</LinksUpToDate>
  <CharactersWithSpaces>43230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ValiAsr.CO</dc:creator>
  <cp:lastModifiedBy>ValiAsr.Co</cp:lastModifiedBy>
  <cp:revision>6</cp:revision>
  <dcterms:created xsi:type="dcterms:W3CDTF">2025-01-13T08:14:00Z</dcterms:created>
  <dcterms:modified xsi:type="dcterms:W3CDTF">2025-01-13T12:36:00Z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3e0ae34ec80f756d5912b5065a8ec658b59eba1d6bc960fd14f74fd80e3e7c21</vt:lpwstr>
  </property>
</Properties>
</file>